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9" w:rsidRPr="00B01213" w:rsidRDefault="00B01213">
      <w:pPr>
        <w:rPr>
          <w:rFonts w:ascii="Times New Roman" w:hAnsi="Times New Roman"/>
          <w:b/>
          <w:sz w:val="24"/>
          <w:szCs w:val="24"/>
        </w:rPr>
      </w:pPr>
      <w:r w:rsidRPr="00B01213">
        <w:rPr>
          <w:rFonts w:ascii="Times New Roman" w:hAnsi="Times New Roman"/>
          <w:b/>
          <w:sz w:val="24"/>
          <w:szCs w:val="24"/>
        </w:rPr>
        <w:t>Литература, 8 класс</w:t>
      </w:r>
    </w:p>
    <w:p w:rsidR="00B01213" w:rsidRDefault="00B01213" w:rsidP="00B01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выполнение  контрольной  работы  по  </w:t>
      </w:r>
      <w:r w:rsidR="00703EE1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40 минут.   </w:t>
      </w:r>
    </w:p>
    <w:p w:rsidR="00B01213" w:rsidRDefault="00B01213" w:rsidP="00703EE1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Примерные темы сочинений – рассуждений:</w:t>
      </w:r>
    </w:p>
    <w:p w:rsidR="00B01213" w:rsidRPr="00C14EA5" w:rsidRDefault="00B01213" w:rsidP="00703EE1">
      <w:pPr>
        <w:numPr>
          <w:ilvl w:val="0"/>
          <w:numId w:val="3"/>
        </w:num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14EA5">
        <w:rPr>
          <w:rFonts w:ascii="Times New Roman" w:hAnsi="Times New Roman"/>
          <w:iCs/>
          <w:sz w:val="24"/>
          <w:szCs w:val="24"/>
          <w:shd w:val="clear" w:color="auto" w:fill="FFFFFF"/>
        </w:rPr>
        <w:t>Какие общечеловеческие ценности утверждаются в классической литературе?</w:t>
      </w:r>
    </w:p>
    <w:p w:rsidR="00B01213" w:rsidRPr="00703EE1" w:rsidRDefault="00B01213" w:rsidP="00703EE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DC2">
        <w:rPr>
          <w:rFonts w:ascii="Times New Roman" w:hAnsi="Times New Roman"/>
          <w:color w:val="000000"/>
          <w:sz w:val="24"/>
          <w:szCs w:val="24"/>
        </w:rPr>
        <w:t>Честь наша состоит в том, чтобы следовать лучшему и улучшать худшее… (Платон)</w:t>
      </w:r>
    </w:p>
    <w:p w:rsidR="00B01213" w:rsidRPr="00703EE1" w:rsidRDefault="00B01213" w:rsidP="00703E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B1DC2">
        <w:rPr>
          <w:color w:val="000000"/>
        </w:rPr>
        <w:t>Может ли честь противостоять бесчестию?</w:t>
      </w:r>
    </w:p>
    <w:p w:rsidR="00B01213" w:rsidRDefault="00B01213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D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чём заключается сила доброты?</w:t>
      </w:r>
    </w:p>
    <w:p w:rsidR="00703EE1" w:rsidRDefault="00703EE1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значит быть верным голосу совести?</w:t>
      </w:r>
    </w:p>
    <w:p w:rsidR="00703EE1" w:rsidRDefault="00703EE1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 ли заключить компромисс с совестью?</w:t>
      </w:r>
    </w:p>
    <w:p w:rsidR="00703EE1" w:rsidRDefault="00703EE1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честь истинная и честь ложная?</w:t>
      </w:r>
    </w:p>
    <w:p w:rsidR="00703EE1" w:rsidRDefault="00703EE1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лучше: смерть или бесчестье?</w:t>
      </w:r>
    </w:p>
    <w:p w:rsidR="00703EE1" w:rsidRPr="00BB1DC2" w:rsidRDefault="00703EE1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Честный честью дорожит, а чем дорожит бесчестный?</w:t>
      </w:r>
    </w:p>
    <w:p w:rsidR="00B01213" w:rsidRDefault="00B01213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 воспитания и образования в классической литературе.</w:t>
      </w:r>
    </w:p>
    <w:p w:rsidR="00B01213" w:rsidRPr="0011395E" w:rsidRDefault="00B01213" w:rsidP="00703EE1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D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Проблема чести и долга в классической литературе.</w:t>
      </w:r>
    </w:p>
    <w:p w:rsidR="00B01213" w:rsidRDefault="00B01213" w:rsidP="00703EE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Историческая тема в творчестве… (И. А. Крылова, А.С. Пушкина, М.Ю. Лермонтова,  Н.В. Гоголя и т.д.)</w:t>
      </w:r>
    </w:p>
    <w:p w:rsidR="00B01213" w:rsidRDefault="00B01213" w:rsidP="00B01213">
      <w:pPr>
        <w:pStyle w:val="a3"/>
        <w:shd w:val="clear" w:color="auto" w:fill="FFFFFF"/>
        <w:spacing w:line="261" w:lineRule="atLeast"/>
        <w:rPr>
          <w:b/>
        </w:rPr>
      </w:pPr>
      <w:r>
        <w:rPr>
          <w:b/>
        </w:rPr>
        <w:t>Структура работы:</w:t>
      </w:r>
    </w:p>
    <w:p w:rsidR="00B01213" w:rsidRDefault="00B01213" w:rsidP="00B01213">
      <w:pPr>
        <w:pStyle w:val="a3"/>
        <w:numPr>
          <w:ilvl w:val="0"/>
          <w:numId w:val="1"/>
        </w:numPr>
        <w:shd w:val="clear" w:color="auto" w:fill="FFFFFF"/>
        <w:spacing w:line="261" w:lineRule="atLeast"/>
      </w:pPr>
      <w:r>
        <w:t xml:space="preserve"> Соответствие теме </w:t>
      </w:r>
    </w:p>
    <w:p w:rsidR="00B01213" w:rsidRDefault="00B01213" w:rsidP="00B01213">
      <w:pPr>
        <w:pStyle w:val="a3"/>
        <w:numPr>
          <w:ilvl w:val="0"/>
          <w:numId w:val="1"/>
        </w:numPr>
        <w:shd w:val="clear" w:color="auto" w:fill="FFFFFF"/>
        <w:spacing w:line="261" w:lineRule="atLeast"/>
      </w:pPr>
      <w:r>
        <w:t xml:space="preserve"> Аргументация. Привлечение литературного материала </w:t>
      </w:r>
    </w:p>
    <w:p w:rsidR="00B01213" w:rsidRDefault="00B01213" w:rsidP="00B01213">
      <w:pPr>
        <w:pStyle w:val="a3"/>
        <w:numPr>
          <w:ilvl w:val="0"/>
          <w:numId w:val="1"/>
        </w:numPr>
        <w:shd w:val="clear" w:color="auto" w:fill="FFFFFF"/>
        <w:spacing w:line="261" w:lineRule="atLeast"/>
      </w:pPr>
      <w:r>
        <w:t xml:space="preserve"> Композиция и логика рассуждения </w:t>
      </w:r>
    </w:p>
    <w:p w:rsidR="00B01213" w:rsidRDefault="00B01213" w:rsidP="00B01213">
      <w:pPr>
        <w:pStyle w:val="a3"/>
        <w:numPr>
          <w:ilvl w:val="0"/>
          <w:numId w:val="1"/>
        </w:numPr>
        <w:shd w:val="clear" w:color="auto" w:fill="FFFFFF"/>
        <w:spacing w:line="261" w:lineRule="atLeast"/>
      </w:pPr>
      <w:r>
        <w:t xml:space="preserve"> Качество письменной речи </w:t>
      </w:r>
    </w:p>
    <w:p w:rsidR="00B01213" w:rsidRPr="00BB4323" w:rsidRDefault="00B01213" w:rsidP="00B01213">
      <w:pPr>
        <w:pStyle w:val="a3"/>
        <w:numPr>
          <w:ilvl w:val="0"/>
          <w:numId w:val="1"/>
        </w:numPr>
        <w:shd w:val="clear" w:color="auto" w:fill="FFFFFF"/>
        <w:spacing w:line="261" w:lineRule="atLeast"/>
        <w:rPr>
          <w:lang w:val="en-US"/>
        </w:rPr>
      </w:pPr>
      <w:r>
        <w:t xml:space="preserve"> Грамотность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 w:rsidRPr="00BB432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Композиция сочинения (</w:t>
      </w:r>
      <w:proofErr w:type="spellStart"/>
      <w:r w:rsidRPr="00BB432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объѐм</w:t>
      </w:r>
      <w:proofErr w:type="spellEnd"/>
      <w:r w:rsidRPr="00BB432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– одна страница):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I. Вступление.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II. Основная часть.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II. Заключение.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План написания сочинения: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Выбрать тему.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Указать автора и полное название произведения.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Сформулировать проблему, кратко описав ситуацию (не нужно пересказывать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текст).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Прокомментировать проблему.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Определить позицию автора художественного произведения.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Высказать собственное мнение, согласившись или не согласившись с автором.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lastRenderedPageBreak/>
        <w:t>7) Доказать свою точку зрения, приведя один или два аргумента с опорой на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литературное произведение (каждый из аргументов дается в новом абзаце).</w:t>
      </w:r>
    </w:p>
    <w:p w:rsidR="00BB4323" w:rsidRPr="00BB4323" w:rsidRDefault="00BB4323" w:rsidP="00BB4323">
      <w:pPr>
        <w:pStyle w:val="a4"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BB4323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8) Итоговый вывод (заключение).</w:t>
      </w:r>
    </w:p>
    <w:p w:rsidR="00BB4323" w:rsidRDefault="00BB4323" w:rsidP="00BB4323">
      <w:pPr>
        <w:pStyle w:val="a3"/>
        <w:shd w:val="clear" w:color="auto" w:fill="FFFFFF"/>
        <w:spacing w:line="261" w:lineRule="atLeast"/>
        <w:ind w:left="720"/>
      </w:pPr>
    </w:p>
    <w:p w:rsidR="00BB4323" w:rsidRDefault="00BB4323" w:rsidP="00BB4323">
      <w:pPr>
        <w:pStyle w:val="a3"/>
        <w:shd w:val="clear" w:color="auto" w:fill="FFFFFF"/>
        <w:spacing w:line="261" w:lineRule="atLeast"/>
        <w:ind w:left="720"/>
        <w:rPr>
          <w:lang w:val="en-US"/>
        </w:rPr>
      </w:pPr>
    </w:p>
    <w:p w:rsidR="00B01213" w:rsidRDefault="00B01213" w:rsidP="00B0121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Литературные произведения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Историческая народная песня</w:t>
      </w:r>
      <w:r>
        <w:rPr>
          <w:color w:val="000000"/>
          <w:sz w:val="20"/>
          <w:szCs w:val="20"/>
        </w:rPr>
        <w:t xml:space="preserve">. </w:t>
      </w:r>
      <w:r>
        <w:rPr>
          <w:rStyle w:val="c12"/>
          <w:color w:val="000000"/>
        </w:rPr>
        <w:t>«П р а в е ж».  «П е т р а  П е р в о г о  у з н а ю т  в  ш в е д с к о м  г о р о д е» .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Народная драма «К а к  ф р а н ц у з  М о с к в у  б р а л».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Летопись .  «П о в е с т ь  в р е м е н </w:t>
      </w:r>
      <w:proofErr w:type="spellStart"/>
      <w:r>
        <w:rPr>
          <w:rStyle w:val="c12"/>
          <w:color w:val="000000"/>
        </w:rPr>
        <w:t>н</w:t>
      </w:r>
      <w:proofErr w:type="spellEnd"/>
      <w:r>
        <w:rPr>
          <w:rStyle w:val="c12"/>
          <w:color w:val="000000"/>
        </w:rPr>
        <w:t> ы х  л е т».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Жития святых</w:t>
      </w:r>
      <w:r>
        <w:rPr>
          <w:color w:val="000000"/>
          <w:sz w:val="20"/>
          <w:szCs w:val="20"/>
        </w:rPr>
        <w:t>.</w:t>
      </w:r>
      <w:r>
        <w:rPr>
          <w:rStyle w:val="c12"/>
          <w:color w:val="000000"/>
        </w:rPr>
        <w:t xml:space="preserve"> «С к а з а н и е  о  ж и т и </w:t>
      </w:r>
      <w:proofErr w:type="spellStart"/>
      <w:r>
        <w:rPr>
          <w:rStyle w:val="c12"/>
          <w:color w:val="000000"/>
        </w:rPr>
        <w:t>и</w:t>
      </w:r>
      <w:proofErr w:type="spellEnd"/>
      <w:r>
        <w:rPr>
          <w:rStyle w:val="c12"/>
          <w:color w:val="000000"/>
        </w:rPr>
        <w:t xml:space="preserve">  А л е к с а н д р а  Н е в с к о г о».  </w:t>
      </w:r>
      <w:r>
        <w:rPr>
          <w:rStyle w:val="c5"/>
          <w:i/>
          <w:iCs/>
          <w:color w:val="000000"/>
        </w:rPr>
        <w:t>Б. К. Зайцев.</w:t>
      </w:r>
      <w:r>
        <w:rPr>
          <w:rStyle w:val="c12"/>
          <w:color w:val="000000"/>
        </w:rPr>
        <w:t>  «П р е п о д о б н ы й  С е р г е й  Р а д о н е ж с к и й».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М. де Сервантес Сааведра.</w:t>
      </w:r>
      <w:r>
        <w:rPr>
          <w:rStyle w:val="c12"/>
          <w:color w:val="000000"/>
        </w:rPr>
        <w:t>  «Д о н  К и х о т»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Ж. Б. Мольер.</w:t>
      </w:r>
      <w:r>
        <w:rPr>
          <w:rStyle w:val="c12"/>
          <w:color w:val="000000"/>
        </w:rPr>
        <w:t>  «М е щ а н и н  в о  д в о р я н с т в е» .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А. К. Толстой.</w:t>
      </w:r>
      <w:r>
        <w:rPr>
          <w:rStyle w:val="c12"/>
          <w:color w:val="000000"/>
        </w:rPr>
        <w:t>  «И л ь я  М у р о м е ц».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Г. Лонгфелло.</w:t>
      </w:r>
      <w:r>
        <w:rPr>
          <w:rStyle w:val="c12"/>
          <w:color w:val="000000"/>
        </w:rPr>
        <w:t xml:space="preserve">  «П е с н ь  о  Г а й а в а т е»  (перевод И. А. Бунина). 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В. Скотт.</w:t>
      </w:r>
      <w:r>
        <w:rPr>
          <w:rStyle w:val="c12"/>
          <w:color w:val="000000"/>
        </w:rPr>
        <w:t>  «А й в е н г о» .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>
        <w:rPr>
          <w:rStyle w:val="c5"/>
          <w:i/>
          <w:iCs/>
          <w:color w:val="000000"/>
        </w:rPr>
        <w:t xml:space="preserve">Д.И. Фонвизин </w:t>
      </w:r>
      <w:r w:rsidRPr="00C14EA5">
        <w:rPr>
          <w:rStyle w:val="c5"/>
          <w:iCs/>
          <w:color w:val="000000"/>
        </w:rPr>
        <w:t>«Недоросль».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И. А. Крылов.</w:t>
      </w:r>
      <w:r>
        <w:rPr>
          <w:rStyle w:val="c12"/>
          <w:color w:val="000000"/>
        </w:rPr>
        <w:t>  Басни. «В о л к  н а  п с а р н е».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А. С. Пушкин.</w:t>
      </w:r>
      <w:r>
        <w:rPr>
          <w:rStyle w:val="c12"/>
          <w:color w:val="000000"/>
        </w:rPr>
        <w:t>  «П е с н ь  о  в е щ е м  О л е г е»,  «К а п и т а н с к а я  д о ч к а».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М. Ю. Лермонтов.</w:t>
      </w:r>
      <w:r>
        <w:rPr>
          <w:rStyle w:val="c12"/>
          <w:color w:val="000000"/>
        </w:rPr>
        <w:t>   «П е с н я  п р о  ц а р я  И в а н а  В а с и л ь е в и ч а,  м о л о д о г о  </w:t>
      </w:r>
      <w:proofErr w:type="spellStart"/>
      <w:r>
        <w:rPr>
          <w:rStyle w:val="c12"/>
          <w:color w:val="000000"/>
        </w:rPr>
        <w:t>о</w:t>
      </w:r>
      <w:proofErr w:type="spellEnd"/>
      <w:r>
        <w:rPr>
          <w:rStyle w:val="c12"/>
          <w:color w:val="000000"/>
        </w:rPr>
        <w:t> п р и ч н и к а  и  у д а л о г о  к у п ц а  К а л а ш н и к о в а».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Н. В. Гоголь.</w:t>
      </w:r>
      <w:r>
        <w:rPr>
          <w:rStyle w:val="c12"/>
          <w:color w:val="000000"/>
        </w:rPr>
        <w:t>  «Т а р а с  Б у л ь б а».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А. Дюма.</w:t>
      </w:r>
      <w:r>
        <w:rPr>
          <w:rStyle w:val="c12"/>
          <w:color w:val="000000"/>
        </w:rPr>
        <w:t xml:space="preserve">  «Т р и  м у ш к е т е р а»   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А. К. Толстой.</w:t>
      </w:r>
      <w:r>
        <w:rPr>
          <w:rStyle w:val="c12"/>
          <w:color w:val="000000"/>
        </w:rPr>
        <w:t>  «В а с и л и й  Ш и б а н о в».   «К н я з ь  С е р е б р я н ы й».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Л. Н. Толстой.</w:t>
      </w:r>
      <w:r>
        <w:rPr>
          <w:rStyle w:val="c12"/>
          <w:color w:val="000000"/>
        </w:rPr>
        <w:t>  «П о с л е  б а л а».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И. А. Бунин.</w:t>
      </w:r>
      <w:r>
        <w:rPr>
          <w:rStyle w:val="c12"/>
          <w:color w:val="000000"/>
        </w:rPr>
        <w:t>  «Н а  р а с п у т ь е»,  «С в я т о г о р»,  «С в я т о г о р  и  </w:t>
      </w:r>
      <w:proofErr w:type="spellStart"/>
      <w:r>
        <w:rPr>
          <w:rStyle w:val="c12"/>
          <w:color w:val="000000"/>
        </w:rPr>
        <w:t>И</w:t>
      </w:r>
      <w:proofErr w:type="spellEnd"/>
      <w:r>
        <w:rPr>
          <w:rStyle w:val="c12"/>
          <w:color w:val="000000"/>
        </w:rPr>
        <w:t> л ь я»;  </w:t>
      </w:r>
      <w:r>
        <w:rPr>
          <w:rStyle w:val="c5"/>
          <w:i/>
          <w:iCs/>
          <w:color w:val="000000"/>
        </w:rPr>
        <w:t>К. Д. Бальмонт.</w:t>
      </w:r>
      <w:r>
        <w:rPr>
          <w:rStyle w:val="c12"/>
          <w:color w:val="000000"/>
        </w:rPr>
        <w:t>  «Ж и в а я  в о д а»;  </w:t>
      </w:r>
      <w:r>
        <w:rPr>
          <w:rStyle w:val="c5"/>
          <w:i/>
          <w:iCs/>
          <w:color w:val="000000"/>
        </w:rPr>
        <w:t>Е. М. Винокуров.</w:t>
      </w:r>
      <w:r>
        <w:rPr>
          <w:rStyle w:val="c12"/>
          <w:color w:val="000000"/>
        </w:rPr>
        <w:t>  «Б о г а т ы р ь».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Ю. Н. Тынянов.</w:t>
      </w:r>
      <w:r>
        <w:rPr>
          <w:rStyle w:val="c12"/>
          <w:color w:val="000000"/>
        </w:rPr>
        <w:t>  «В о с к о в а я  п е р с о н а»,  «П о д п о р у ч и к  </w:t>
      </w:r>
      <w:proofErr w:type="spellStart"/>
      <w:r>
        <w:rPr>
          <w:rStyle w:val="c12"/>
          <w:color w:val="000000"/>
        </w:rPr>
        <w:t>К</w:t>
      </w:r>
      <w:proofErr w:type="spellEnd"/>
      <w:r>
        <w:rPr>
          <w:rStyle w:val="c12"/>
          <w:color w:val="000000"/>
        </w:rPr>
        <w:t xml:space="preserve"> и ж е». 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С. Цвейг.</w:t>
      </w:r>
      <w:r>
        <w:rPr>
          <w:rStyle w:val="c12"/>
          <w:color w:val="000000"/>
        </w:rPr>
        <w:t>  «Н е в о з в р а т и м о е  м г н о в е н ь е».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М. </w:t>
      </w:r>
      <w:proofErr w:type="spellStart"/>
      <w:r>
        <w:rPr>
          <w:rStyle w:val="c5"/>
          <w:i/>
          <w:iCs/>
          <w:color w:val="000000"/>
        </w:rPr>
        <w:t>Алданов</w:t>
      </w:r>
      <w:proofErr w:type="spellEnd"/>
      <w:r>
        <w:rPr>
          <w:rStyle w:val="c5"/>
          <w:i/>
          <w:iCs/>
          <w:color w:val="000000"/>
        </w:rPr>
        <w:t>.</w:t>
      </w:r>
      <w:r>
        <w:rPr>
          <w:rStyle w:val="c12"/>
          <w:color w:val="000000"/>
        </w:rPr>
        <w:t>  «Ч е р т о в  м о с т»  (главы),  «С в я т а я  Е л е н а,  м а л е н ь к и й  о с т р о в».  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Б. Л. Васильев.</w:t>
      </w:r>
      <w:r>
        <w:rPr>
          <w:rStyle w:val="c12"/>
          <w:color w:val="000000"/>
        </w:rPr>
        <w:t xml:space="preserve">  «У т о л и  м о я  п е ч а л и...». </w:t>
      </w:r>
    </w:p>
    <w:p w:rsidR="00B01213" w:rsidRDefault="00B01213" w:rsidP="00B0121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>Л. М. Леонов.</w:t>
      </w:r>
      <w:r>
        <w:rPr>
          <w:rStyle w:val="c12"/>
          <w:color w:val="000000"/>
        </w:rPr>
        <w:t>  «З о л о т а я  к а р е т а».  </w:t>
      </w:r>
    </w:p>
    <w:p w:rsidR="00B01213" w:rsidRPr="00B01213" w:rsidRDefault="00B01213">
      <w:pPr>
        <w:rPr>
          <w:rFonts w:ascii="Times New Roman" w:hAnsi="Times New Roman"/>
          <w:b/>
          <w:sz w:val="24"/>
          <w:szCs w:val="24"/>
        </w:rPr>
      </w:pPr>
    </w:p>
    <w:sectPr w:rsidR="00B01213" w:rsidRPr="00B01213" w:rsidSect="00BE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9F2"/>
    <w:multiLevelType w:val="hybridMultilevel"/>
    <w:tmpl w:val="FC62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2A7B"/>
    <w:multiLevelType w:val="hybridMultilevel"/>
    <w:tmpl w:val="D51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213"/>
    <w:rsid w:val="00271676"/>
    <w:rsid w:val="003561D9"/>
    <w:rsid w:val="00565772"/>
    <w:rsid w:val="00703EE1"/>
    <w:rsid w:val="00A46EDB"/>
    <w:rsid w:val="00B01213"/>
    <w:rsid w:val="00BB4323"/>
    <w:rsid w:val="00BE5DB4"/>
    <w:rsid w:val="00D91A35"/>
    <w:rsid w:val="00E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33735-8315-4A31-9103-AFF9D30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B01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01213"/>
  </w:style>
  <w:style w:type="character" w:customStyle="1" w:styleId="c5">
    <w:name w:val="c5"/>
    <w:basedOn w:val="a0"/>
    <w:rsid w:val="00B01213"/>
  </w:style>
  <w:style w:type="paragraph" w:styleId="a4">
    <w:name w:val="List Paragraph"/>
    <w:basedOn w:val="a"/>
    <w:uiPriority w:val="34"/>
    <w:qFormat/>
    <w:rsid w:val="00B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User</cp:lastModifiedBy>
  <cp:revision>3</cp:revision>
  <dcterms:created xsi:type="dcterms:W3CDTF">2022-02-21T18:31:00Z</dcterms:created>
  <dcterms:modified xsi:type="dcterms:W3CDTF">2022-02-28T17:39:00Z</dcterms:modified>
</cp:coreProperties>
</file>