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16" w:rsidRPr="00536E9B" w:rsidRDefault="00114A16" w:rsidP="00536E9B">
      <w:pPr>
        <w:adjustRightInd w:val="0"/>
        <w:snapToGrid w:val="0"/>
        <w:jc w:val="center"/>
        <w:rPr>
          <w:b/>
        </w:rPr>
      </w:pPr>
      <w:r w:rsidRPr="00536E9B">
        <w:rPr>
          <w:b/>
        </w:rPr>
        <w:t>Обществознание. 7 класс.</w:t>
      </w:r>
    </w:p>
    <w:p w:rsidR="00114A16" w:rsidRPr="00536E9B" w:rsidRDefault="00114A16" w:rsidP="00536E9B">
      <w:pPr>
        <w:adjustRightInd w:val="0"/>
        <w:snapToGrid w:val="0"/>
        <w:jc w:val="center"/>
        <w:rPr>
          <w:b/>
        </w:rPr>
      </w:pPr>
      <w:r w:rsidRPr="00536E9B">
        <w:rPr>
          <w:b/>
        </w:rPr>
        <w:t>БАНК ЗАДАНИЙ</w:t>
      </w:r>
    </w:p>
    <w:p w:rsidR="00114A16" w:rsidRPr="00536E9B" w:rsidRDefault="00114A16" w:rsidP="00536E9B">
      <w:pPr>
        <w:adjustRightInd w:val="0"/>
        <w:snapToGrid w:val="0"/>
        <w:jc w:val="center"/>
        <w:rPr>
          <w:b/>
        </w:rPr>
      </w:pPr>
      <w:r w:rsidRPr="00536E9B">
        <w:rPr>
          <w:b/>
        </w:rPr>
        <w:t>для подготовки к промежуточной аттестации</w:t>
      </w:r>
    </w:p>
    <w:p w:rsidR="00EB3619" w:rsidRPr="004148F0" w:rsidRDefault="00EB3619" w:rsidP="004148F0">
      <w:pPr>
        <w:pStyle w:val="leftmargin"/>
        <w:numPr>
          <w:ilvl w:val="0"/>
          <w:numId w:val="2"/>
        </w:numPr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48F0">
        <w:rPr>
          <w:color w:val="000000"/>
        </w:rPr>
        <w:t>К какой сфере жизни общества непосредственно относится деятельность научных учреждений, организаций культуры и образования?</w:t>
      </w:r>
    </w:p>
    <w:p w:rsidR="00EB3619" w:rsidRPr="004148F0" w:rsidRDefault="00EB3619" w:rsidP="004148F0">
      <w:pPr>
        <w:pStyle w:val="a4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 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социальной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правовой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политической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духовной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</w:p>
    <w:p w:rsidR="00114A16" w:rsidRPr="004148F0" w:rsidRDefault="00114A16" w:rsidP="004148F0">
      <w:pPr>
        <w:pStyle w:val="leftmargin"/>
        <w:numPr>
          <w:ilvl w:val="0"/>
          <w:numId w:val="2"/>
        </w:numPr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4148F0">
        <w:rPr>
          <w:color w:val="000000"/>
        </w:rPr>
        <w:t>Виктор руководит отделом на крупном предприятии, в его подчинении находятся 30 человек, но рано утром он успевает отвезти своих детей в школу. Это — пример проявления многообразия 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социальных ролей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социальных норм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социальной политики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социальной мобильности</w:t>
      </w:r>
    </w:p>
    <w:p w:rsidR="004148F0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="00DB0CAB" w:rsidRPr="004148F0">
        <w:rPr>
          <w:color w:val="000000"/>
        </w:rPr>
        <w:t xml:space="preserve">. </w:t>
      </w:r>
      <w:r>
        <w:rPr>
          <w:color w:val="000000"/>
        </w:rPr>
        <w:t xml:space="preserve"> </w:t>
      </w:r>
      <w:r w:rsidR="00DB0CAB" w:rsidRPr="004148F0">
        <w:rPr>
          <w:color w:val="000000"/>
        </w:rPr>
        <w:t>Какая отрасль права регулирует вопросы родительских обязанностей?</w:t>
      </w:r>
    </w:p>
    <w:p w:rsidR="00DB0CAB" w:rsidRPr="004148F0" w:rsidRDefault="00DB0CAB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гражданское право</w:t>
      </w:r>
    </w:p>
    <w:p w:rsidR="00DB0CAB" w:rsidRPr="004148F0" w:rsidRDefault="00DB0CAB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трудовое право</w:t>
      </w:r>
    </w:p>
    <w:p w:rsidR="00DB0CAB" w:rsidRPr="004148F0" w:rsidRDefault="00DB0CAB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семейное право</w:t>
      </w:r>
    </w:p>
    <w:p w:rsidR="00DB0CAB" w:rsidRPr="004148F0" w:rsidRDefault="00DB0CAB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административное право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t>4</w:t>
      </w:r>
      <w:r w:rsidR="00114A16" w:rsidRPr="004148F0">
        <w:t>.</w:t>
      </w:r>
      <w:r w:rsidR="00114A16" w:rsidRPr="004148F0">
        <w:rPr>
          <w:color w:val="000000"/>
        </w:rPr>
        <w:t xml:space="preserve"> Примером какой социальной нормы является устойчивое выражение «не делай другим того, чего не желаешь себе»?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традиции</w:t>
      </w:r>
      <w:r w:rsidRPr="004148F0">
        <w:rPr>
          <w:rStyle w:val="apple-converted-space"/>
          <w:color w:val="000000"/>
        </w:rPr>
        <w:t> 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этической</w:t>
      </w:r>
      <w:r w:rsidRPr="004148F0">
        <w:rPr>
          <w:rStyle w:val="apple-converted-space"/>
          <w:color w:val="000000"/>
        </w:rPr>
        <w:t> 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правовой</w:t>
      </w:r>
      <w:r w:rsidRPr="004148F0">
        <w:rPr>
          <w:rStyle w:val="apple-converted-space"/>
          <w:color w:val="000000"/>
        </w:rPr>
        <w:t> 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эстетической</w:t>
      </w: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 </w:t>
      </w:r>
      <w:r w:rsidR="00EB3619" w:rsidRPr="004148F0">
        <w:rPr>
          <w:color w:val="000000"/>
        </w:rPr>
        <w:t>В середине прошлого века большинство жителей городов в СССР были горожанами в первом или во втором поколении. В этом факте отразились особенности структуры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социально-территориальной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социально-классовой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профессиональной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возрастной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t>6</w:t>
      </w:r>
      <w:r w:rsidR="00114A16" w:rsidRPr="004148F0">
        <w:t xml:space="preserve">. </w:t>
      </w:r>
      <w:r w:rsidR="00114A16" w:rsidRPr="004148F0">
        <w:rPr>
          <w:color w:val="000000"/>
        </w:rPr>
        <w:t>Родители учат сына: «Если при встрече тебя спросили: "Как дела?», — это не означает, что нужно подробно о них рассказывать». Так родители рассказывают сыну о правилах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религии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морали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этикета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науки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</w:t>
      </w:r>
      <w:r w:rsidR="00114A16" w:rsidRPr="004148F0">
        <w:rPr>
          <w:color w:val="000000"/>
        </w:rPr>
        <w:t xml:space="preserve">Считается, что люди, приехавшие в город Кызыл в Республике Тыва, обязательно должны прийти к каменной </w:t>
      </w:r>
      <w:proofErr w:type="spellStart"/>
      <w:r w:rsidR="00114A16" w:rsidRPr="004148F0">
        <w:rPr>
          <w:color w:val="000000"/>
        </w:rPr>
        <w:t>стелле</w:t>
      </w:r>
      <w:proofErr w:type="spellEnd"/>
      <w:r w:rsidR="00114A16" w:rsidRPr="004148F0">
        <w:rPr>
          <w:color w:val="000000"/>
        </w:rPr>
        <w:t>, расположенной в географическом центре Азии — в месте слияния двух истоков реки Енисей. В этом проявляется действие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морали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этикета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права</w:t>
      </w:r>
    </w:p>
    <w:p w:rsidR="00EB3619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традиции</w:t>
      </w: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8. </w:t>
      </w:r>
      <w:r w:rsidR="00EB3619" w:rsidRPr="004148F0">
        <w:rPr>
          <w:color w:val="000000"/>
        </w:rPr>
        <w:t>Согласно российским нормам трудового права, допускается заключение трудового договора с несовершеннолетними гражданами, при условии письменного согласия родителей, с 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14 лет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lastRenderedPageBreak/>
        <w:t>2)  15 лет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16 лет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18 лет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t>9</w:t>
      </w:r>
      <w:r w:rsidR="00114A16" w:rsidRPr="004148F0">
        <w:t>.</w:t>
      </w:r>
      <w:r w:rsidR="00114A16" w:rsidRPr="004148F0">
        <w:rPr>
          <w:color w:val="000000"/>
        </w:rPr>
        <w:t xml:space="preserve"> Принцип: «Спешите делать добро», — является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законом науки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нормой права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предписанием морали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правилом этикета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</w:t>
      </w:r>
      <w:r w:rsidR="00114A16" w:rsidRPr="004148F0">
        <w:rPr>
          <w:color w:val="000000"/>
        </w:rPr>
        <w:t>Какая отрасль права закрепляет основы государственного строя?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административное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конституционное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гражданское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уголовное</w:t>
      </w: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11.</w:t>
      </w:r>
      <w:r w:rsidR="00EB3619" w:rsidRPr="004148F0">
        <w:rPr>
          <w:color w:val="000000"/>
        </w:rPr>
        <w:t>Согласно российским нормам трудового права, продолжительность рабочей недели для несовершеннолетних работников в возрасте от 16 до 18 лет, которые не учатся, не может превышать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40 часов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35 часов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24 часа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12 часов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12.</w:t>
      </w:r>
      <w:r w:rsidR="00114A16" w:rsidRPr="004148F0">
        <w:rPr>
          <w:color w:val="000000"/>
        </w:rPr>
        <w:t>Отрасль права, регулирующая имущественные и личные неимущественные отношения граждан и фирм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семейное право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административное право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трудовое право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гражданское право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13.</w:t>
      </w:r>
      <w:r w:rsidR="00114A16" w:rsidRPr="004148F0">
        <w:rPr>
          <w:color w:val="000000"/>
        </w:rPr>
        <w:t>Правовой документ, изданный компетентным органом государственной власти, устанавливающий, изменяющий или отменяющий правила регулирования общественных отношений, называется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правовым обычаем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нормативно-правовым актом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правовым прецедентом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естественным правом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14.</w:t>
      </w:r>
      <w:r w:rsidR="00114A16" w:rsidRPr="004148F0">
        <w:rPr>
          <w:color w:val="000000"/>
        </w:rPr>
        <w:t>Правонарушение — это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противоправное, виновное, общественно опасное деяние, причиняющее вред обществу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поведение, нарушающее принятые в данном обществе этические правила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деяние, наказанием за которое является лишение свободы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общественное отношение, участники которого имеют определённые права и юридические обязанности</w:t>
      </w: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15. </w:t>
      </w:r>
      <w:r w:rsidR="00EB3619" w:rsidRPr="004148F0">
        <w:rPr>
          <w:color w:val="000000"/>
        </w:rPr>
        <w:t>Президент государства М. заявил о своем намерении баллотироваться на следующих выборах президента несмотря на то, что он уже занимает этот пост в течение двух сроков подряд. Таким образом, он нарушил Конституцию. Нормы какой отрасли права будут регулировать этот вопрос?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административного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трудового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конституционного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гражданского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16.</w:t>
      </w:r>
      <w:r w:rsidR="00114A16" w:rsidRPr="004148F0">
        <w:rPr>
          <w:color w:val="000000"/>
        </w:rPr>
        <w:t>Какой из приведённых примеров является примером нормы конституционного права?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Пассажиры обязаны оплачивать проезд в общественном транспорте.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Незнание официально опубликованного закона не освобождает от ответственности за его несоблюдение.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lastRenderedPageBreak/>
        <w:t>3)  Производители несут ответственность за качество предоставленного покупателям товара.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Граждане обязаны соблюдать правила общественного порядка в парках и заповедниках.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b/>
          <w:bCs/>
        </w:rPr>
        <w:t>1</w:t>
      </w:r>
      <w:r w:rsidR="004148F0">
        <w:rPr>
          <w:b/>
          <w:bCs/>
        </w:rPr>
        <w:t>7</w:t>
      </w:r>
      <w:r w:rsidRPr="004148F0">
        <w:rPr>
          <w:b/>
          <w:bCs/>
        </w:rPr>
        <w:t>. </w:t>
      </w:r>
      <w:r w:rsidRPr="004148F0">
        <w:rPr>
          <w:color w:val="000000"/>
        </w:rPr>
        <w:t>Ивану 12 лет. В какой из перечисленных социальных ролей он может выступать?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избиратель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покупатель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работник по найму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студент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t>1</w:t>
      </w:r>
      <w:r w:rsidR="004148F0">
        <w:t>8.</w:t>
      </w:r>
      <w:r w:rsidRPr="004148F0">
        <w:rPr>
          <w:color w:val="000000"/>
        </w:rPr>
        <w:t>Какие из перечисленных терминов используются в первую очередь при описании политической сферы?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собственность, доход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искусство, образование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общечеловеческие ценности, социальные нормы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разделение властей, форма государства</w:t>
      </w:r>
    </w:p>
    <w:p w:rsidR="00114A16" w:rsidRPr="004148F0" w:rsidRDefault="00114A16" w:rsidP="004148F0">
      <w:pPr>
        <w:adjustRightInd w:val="0"/>
        <w:snapToGrid w:val="0"/>
      </w:pPr>
      <w:r w:rsidRPr="004148F0">
        <w:t>1</w:t>
      </w:r>
      <w:r w:rsidR="004148F0">
        <w:t>9</w:t>
      </w:r>
      <w:r w:rsidRPr="004148F0">
        <w:t>. К социальны нормам относятся</w:t>
      </w:r>
    </w:p>
    <w:p w:rsidR="00EB3619" w:rsidRPr="004148F0" w:rsidRDefault="00114A16" w:rsidP="004148F0">
      <w:pPr>
        <w:adjustRightInd w:val="0"/>
        <w:snapToGrid w:val="0"/>
      </w:pPr>
      <w:r w:rsidRPr="004148F0">
        <w:t xml:space="preserve">1) научные идеи                       </w:t>
      </w:r>
      <w:r w:rsidR="00C727A7" w:rsidRPr="004148F0">
        <w:br/>
      </w:r>
      <w:r w:rsidRPr="004148F0">
        <w:t xml:space="preserve">2) экономические законы               </w:t>
      </w:r>
      <w:r w:rsidR="00C727A7" w:rsidRPr="004148F0">
        <w:br/>
      </w:r>
      <w:r w:rsidRPr="004148F0">
        <w:t xml:space="preserve">3) обычаи         </w:t>
      </w:r>
      <w:r w:rsidR="00C727A7" w:rsidRPr="004148F0">
        <w:br/>
      </w:r>
      <w:r w:rsidRPr="004148F0">
        <w:t>4) философские взгляды</w:t>
      </w: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20. </w:t>
      </w:r>
      <w:r w:rsidR="00EB3619" w:rsidRPr="004148F0">
        <w:rPr>
          <w:color w:val="000000"/>
        </w:rPr>
        <w:t>Отрасль права, регулирующая имущественные и личные неимущественные отношения граждан и фирм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семейное право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административное право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трудовое право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гражданское право</w:t>
      </w:r>
    </w:p>
    <w:p w:rsidR="00114A16" w:rsidRPr="004148F0" w:rsidRDefault="004148F0" w:rsidP="004148F0">
      <w:pPr>
        <w:adjustRightInd w:val="0"/>
        <w:snapToGrid w:val="0"/>
      </w:pPr>
      <w:r>
        <w:t>21</w:t>
      </w:r>
      <w:r w:rsidR="00114A16" w:rsidRPr="004148F0">
        <w:t>. К социальным нормам не относится</w:t>
      </w:r>
    </w:p>
    <w:p w:rsidR="00114A16" w:rsidRPr="004148F0" w:rsidRDefault="00114A16" w:rsidP="004148F0">
      <w:pPr>
        <w:numPr>
          <w:ilvl w:val="0"/>
          <w:numId w:val="5"/>
        </w:numPr>
        <w:tabs>
          <w:tab w:val="clear" w:pos="720"/>
          <w:tab w:val="num" w:pos="284"/>
        </w:tabs>
        <w:adjustRightInd w:val="0"/>
        <w:snapToGrid w:val="0"/>
        <w:ind w:left="0" w:firstLine="0"/>
      </w:pPr>
      <w:r w:rsidRPr="004148F0">
        <w:t>обязанность детей заботиться о своих родителях</w:t>
      </w:r>
    </w:p>
    <w:p w:rsidR="00114A16" w:rsidRPr="004148F0" w:rsidRDefault="00114A16" w:rsidP="004148F0">
      <w:pPr>
        <w:numPr>
          <w:ilvl w:val="0"/>
          <w:numId w:val="5"/>
        </w:numPr>
        <w:tabs>
          <w:tab w:val="clear" w:pos="720"/>
          <w:tab w:val="num" w:pos="284"/>
        </w:tabs>
        <w:adjustRightInd w:val="0"/>
        <w:snapToGrid w:val="0"/>
        <w:ind w:left="0" w:firstLine="0"/>
      </w:pPr>
      <w:r w:rsidRPr="004148F0">
        <w:t>обязанность здороваться, когда человек входит в помещение</w:t>
      </w:r>
    </w:p>
    <w:p w:rsidR="00114A16" w:rsidRPr="004148F0" w:rsidRDefault="00114A16" w:rsidP="004148F0">
      <w:pPr>
        <w:numPr>
          <w:ilvl w:val="0"/>
          <w:numId w:val="5"/>
        </w:numPr>
        <w:tabs>
          <w:tab w:val="clear" w:pos="720"/>
          <w:tab w:val="num" w:pos="284"/>
        </w:tabs>
        <w:adjustRightInd w:val="0"/>
        <w:snapToGrid w:val="0"/>
        <w:ind w:left="0" w:firstLine="0"/>
      </w:pPr>
      <w:r w:rsidRPr="004148F0">
        <w:t>запрещение разбирать электроприбор, если он подключен к электричеству</w:t>
      </w:r>
    </w:p>
    <w:p w:rsidR="00114A16" w:rsidRPr="004148F0" w:rsidRDefault="00114A16" w:rsidP="004148F0">
      <w:pPr>
        <w:numPr>
          <w:ilvl w:val="0"/>
          <w:numId w:val="5"/>
        </w:numPr>
        <w:tabs>
          <w:tab w:val="clear" w:pos="720"/>
          <w:tab w:val="num" w:pos="284"/>
        </w:tabs>
        <w:adjustRightInd w:val="0"/>
        <w:snapToGrid w:val="0"/>
        <w:ind w:left="0" w:firstLine="0"/>
      </w:pPr>
      <w:r w:rsidRPr="004148F0">
        <w:t>запрещение переходить улицу на красный свет светофора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22</w:t>
      </w:r>
      <w:r w:rsidR="00114A16" w:rsidRPr="004148F0">
        <w:rPr>
          <w:b/>
        </w:rPr>
        <w:t xml:space="preserve">. </w:t>
      </w:r>
      <w:r w:rsidR="00114A16" w:rsidRPr="004148F0">
        <w:rPr>
          <w:color w:val="000000"/>
        </w:rPr>
        <w:t>Правовые нормы, в отличие от других социальных норм,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поддерживаются силой государства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регулируют поведение людей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опираются на силу общественного мнения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содержат образцы поведения</w:t>
      </w:r>
    </w:p>
    <w:p w:rsidR="00114A16" w:rsidRPr="004148F0" w:rsidRDefault="004148F0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23</w:t>
      </w:r>
      <w:r w:rsidR="00114A16" w:rsidRPr="004148F0">
        <w:rPr>
          <w:color w:val="000000"/>
        </w:rPr>
        <w:t>.К специфическим правам ребенка относится(-</w:t>
      </w:r>
      <w:proofErr w:type="spellStart"/>
      <w:r w:rsidR="00114A16" w:rsidRPr="004148F0">
        <w:rPr>
          <w:color w:val="000000"/>
        </w:rPr>
        <w:t>ятся</w:t>
      </w:r>
      <w:proofErr w:type="spellEnd"/>
      <w:r w:rsidR="00114A16" w:rsidRPr="004148F0">
        <w:rPr>
          <w:color w:val="000000"/>
        </w:rPr>
        <w:t>)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право на жизнь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право жить в семье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право собственности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избирательные права</w:t>
      </w: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24. </w:t>
      </w:r>
      <w:r w:rsidR="00EB3619" w:rsidRPr="004148F0">
        <w:rPr>
          <w:color w:val="000000"/>
        </w:rPr>
        <w:t>Нарушением трудового права является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производство и распространение наркотиков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увольнение за неявку на работу при наличии больничного листа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неявка избирателя на избирательный участок для голосования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подделка денежных знаков</w:t>
      </w:r>
    </w:p>
    <w:p w:rsidR="00114A16" w:rsidRPr="004148F0" w:rsidRDefault="004148F0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25</w:t>
      </w:r>
      <w:r w:rsidR="00114A16" w:rsidRPr="004148F0">
        <w:rPr>
          <w:color w:val="000000"/>
        </w:rPr>
        <w:t>.Что относится к социальным правам человека?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право на охрану здоровья и медицинскую помощь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право на жизнь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избирательные права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право собственности</w:t>
      </w:r>
    </w:p>
    <w:p w:rsidR="00114A16" w:rsidRPr="004148F0" w:rsidRDefault="004148F0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26</w:t>
      </w:r>
      <w:r w:rsidR="00114A16" w:rsidRPr="004148F0">
        <w:rPr>
          <w:color w:val="000000"/>
        </w:rPr>
        <w:t>.Правило поведения человека в правовой ситуации, которое должно обязательно выполняться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lastRenderedPageBreak/>
        <w:t>1)  норма морали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социальная норма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норма права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политическая норма</w:t>
      </w:r>
    </w:p>
    <w:p w:rsidR="00114A16" w:rsidRPr="004148F0" w:rsidRDefault="004148F0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27</w:t>
      </w:r>
      <w:r w:rsidR="00114A16" w:rsidRPr="004148F0">
        <w:rPr>
          <w:color w:val="000000"/>
        </w:rPr>
        <w:t>.Нарушением трудового права является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производство и распространение наркотиков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увольнение за неявку на работу при наличии больничного листа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неявка избирателя на избирательный участок для голосования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подделка денежных знаков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</w:t>
      </w:r>
      <w:r w:rsidR="004148F0">
        <w:rPr>
          <w:color w:val="000000"/>
        </w:rPr>
        <w:t>8</w:t>
      </w:r>
      <w:r w:rsidRPr="004148F0">
        <w:rPr>
          <w:color w:val="000000"/>
        </w:rPr>
        <w:t>.К сфере правовых отношений можно отнести контакты между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1)  полицейским, едущим в автобусе, и пассажирами автобуса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2)  избирателями на избирательном участке и кандидатом в депутаты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3)  молодым человеком, не уступившим место в метро инвалиду, и инвалидом</w:t>
      </w:r>
    </w:p>
    <w:p w:rsidR="00114A16" w:rsidRPr="004148F0" w:rsidRDefault="00114A16" w:rsidP="004148F0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4)  владельцем угнанного автомобиля и участковым инспектором полиции</w:t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29.</w:t>
      </w:r>
      <w:r w:rsidR="00114A16" w:rsidRPr="004148F0">
        <w:rPr>
          <w:color w:val="000000"/>
        </w:rPr>
        <w:t>Установите соответствие между фактами и сферами жизни общества: к каждому элементу, данному в первом столбце, подберите элемент из второго столбца.</w:t>
      </w:r>
    </w:p>
    <w:tbl>
      <w:tblPr>
        <w:tblStyle w:val="a3"/>
        <w:tblW w:w="10096" w:type="dxa"/>
        <w:tblInd w:w="-5" w:type="dxa"/>
        <w:tblLook w:val="04A0" w:firstRow="1" w:lastRow="0" w:firstColumn="1" w:lastColumn="0" w:noHBand="0" w:noVBand="1"/>
      </w:tblPr>
      <w:tblGrid>
        <w:gridCol w:w="5047"/>
        <w:gridCol w:w="5049"/>
      </w:tblGrid>
      <w:tr w:rsidR="00114A16" w:rsidRPr="004148F0" w:rsidTr="000F690E">
        <w:tc>
          <w:tcPr>
            <w:tcW w:w="5047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ФАКТЫ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А)  принятие</w:t>
            </w:r>
            <w:proofErr w:type="gramEnd"/>
            <w:r w:rsidRPr="004148F0">
              <w:rPr>
                <w:color w:val="000000"/>
              </w:rPr>
              <w:t xml:space="preserve"> конституции государства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Б)  продажа</w:t>
            </w:r>
            <w:proofErr w:type="gramEnd"/>
            <w:r w:rsidRPr="004148F0">
              <w:rPr>
                <w:color w:val="000000"/>
              </w:rPr>
              <w:t xml:space="preserve"> товаров в магазине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В)  принятие</w:t>
            </w:r>
            <w:proofErr w:type="gramEnd"/>
            <w:r w:rsidRPr="004148F0">
              <w:rPr>
                <w:color w:val="000000"/>
              </w:rPr>
              <w:t xml:space="preserve"> присяги главой государства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Г)  предвыборная агитация избирателей</w:t>
            </w:r>
          </w:p>
        </w:tc>
        <w:tc>
          <w:tcPr>
            <w:tcW w:w="5049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СФЕРЫ ЖИЗНИ ОБЩЕСТВА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1)  экономическая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2)  политическая</w:t>
            </w:r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14A16" w:rsidRPr="004148F0" w:rsidRDefault="00114A16" w:rsidP="004148F0">
      <w:pPr>
        <w:tabs>
          <w:tab w:val="left" w:pos="2524"/>
        </w:tabs>
        <w:adjustRightInd w:val="0"/>
        <w:snapToGrid w:val="0"/>
      </w:pPr>
    </w:p>
    <w:p w:rsidR="00EB3619" w:rsidRPr="004148F0" w:rsidRDefault="004148F0" w:rsidP="004148F0">
      <w:pPr>
        <w:tabs>
          <w:tab w:val="left" w:pos="2524"/>
        </w:tabs>
        <w:adjustRightInd w:val="0"/>
        <w:snapToGrid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30.</w:t>
      </w:r>
      <w:r w:rsidR="00EB3619" w:rsidRPr="004148F0">
        <w:rPr>
          <w:color w:val="000000"/>
          <w:shd w:val="clear" w:color="auto" w:fill="FFFFFF"/>
        </w:rPr>
        <w:t>Установите соответствие между примерами правонарушений и отраслями права, к которым они относятся: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EB3619" w:rsidRPr="004148F0" w:rsidTr="00EB3619">
        <w:tc>
          <w:tcPr>
            <w:tcW w:w="6658" w:type="dxa"/>
          </w:tcPr>
          <w:p w:rsidR="00EB3619" w:rsidRPr="004148F0" w:rsidRDefault="00EB3619" w:rsidP="004148F0">
            <w:pPr>
              <w:adjustRightInd w:val="0"/>
              <w:snapToGrid w:val="0"/>
              <w:jc w:val="center"/>
              <w:rPr>
                <w:color w:val="000000"/>
              </w:rPr>
            </w:pPr>
            <w:r w:rsidRPr="004148F0">
              <w:rPr>
                <w:color w:val="000000"/>
              </w:rPr>
              <w:t>ПРИМЕРЫ ПРАВОНАРУШЕНИЙ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А)  30</w:t>
            </w:r>
            <w:proofErr w:type="gramEnd"/>
            <w:r w:rsidRPr="004148F0">
              <w:rPr>
                <w:color w:val="000000"/>
              </w:rPr>
              <w:t>-летний Павел проехал несколько остановок на автобусе, не оплатив проезд.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Б)  Гражданин</w:t>
            </w:r>
            <w:proofErr w:type="gramEnd"/>
            <w:r w:rsidRPr="004148F0">
              <w:rPr>
                <w:color w:val="000000"/>
              </w:rPr>
              <w:t xml:space="preserve"> К. регулярно опаздывает на работу без уважительных причин.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В)  В</w:t>
            </w:r>
            <w:proofErr w:type="gramEnd"/>
            <w:r w:rsidRPr="004148F0">
              <w:rPr>
                <w:color w:val="000000"/>
              </w:rPr>
              <w:t xml:space="preserve"> здании, которое занимает фирма «Промтовары», пожарная инспекция обнаружила нарушения правил пожарной безопасности.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Г)  Елена</w:t>
            </w:r>
            <w:proofErr w:type="gramEnd"/>
            <w:r w:rsidRPr="004148F0">
              <w:rPr>
                <w:color w:val="000000"/>
              </w:rPr>
              <w:t xml:space="preserve"> заявила работодателю, что увольняется с занимаемой должности и прекращает исполнять свои обязанности с завтрашнего дня.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Д)  При</w:t>
            </w:r>
            <w:proofErr w:type="gramEnd"/>
            <w:r w:rsidRPr="004148F0">
              <w:rPr>
                <w:color w:val="000000"/>
              </w:rPr>
              <w:t xml:space="preserve"> приёме на работу Виктор не подписал трудовой договор с работодателем.</w:t>
            </w:r>
          </w:p>
          <w:p w:rsidR="00EB3619" w:rsidRPr="004148F0" w:rsidRDefault="00EB3619" w:rsidP="004148F0">
            <w:pPr>
              <w:tabs>
                <w:tab w:val="left" w:pos="2524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:rsidR="00EB3619" w:rsidRPr="004148F0" w:rsidRDefault="00EB3619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ОТРАСЛИ ПРАВА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1)  административное право</w:t>
            </w:r>
          </w:p>
          <w:p w:rsidR="00EB3619" w:rsidRPr="004148F0" w:rsidRDefault="00EB3619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2)  трудовое право</w:t>
            </w:r>
          </w:p>
          <w:p w:rsidR="00EB3619" w:rsidRPr="004148F0" w:rsidRDefault="00EB3619" w:rsidP="004148F0">
            <w:pPr>
              <w:tabs>
                <w:tab w:val="left" w:pos="1240"/>
              </w:tabs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EB3619" w:rsidRPr="004148F0" w:rsidRDefault="00EB3619" w:rsidP="004148F0">
      <w:pPr>
        <w:tabs>
          <w:tab w:val="left" w:pos="2524"/>
        </w:tabs>
        <w:adjustRightInd w:val="0"/>
        <w:snapToGrid w:val="0"/>
      </w:pP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t>31</w:t>
      </w:r>
      <w:r w:rsidR="00114A16" w:rsidRPr="004148F0">
        <w:t>.</w:t>
      </w:r>
      <w:r w:rsidR="00114A16" w:rsidRPr="004148F0">
        <w:rPr>
          <w:color w:val="000000"/>
        </w:rPr>
        <w:t xml:space="preserve"> Установите соответствие между фактами и сферами общественной жизни: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1"/>
        <w:gridCol w:w="4724"/>
      </w:tblGrid>
      <w:tr w:rsidR="00114A16" w:rsidRPr="004148F0" w:rsidTr="000F690E">
        <w:tc>
          <w:tcPr>
            <w:tcW w:w="5228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ФАКТЫ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А)  заполнение</w:t>
            </w:r>
            <w:proofErr w:type="gramEnd"/>
            <w:r w:rsidRPr="004148F0">
              <w:rPr>
                <w:color w:val="000000"/>
              </w:rPr>
              <w:t xml:space="preserve"> налоговой декларации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Б)  выборы</w:t>
            </w:r>
            <w:proofErr w:type="gramEnd"/>
            <w:r w:rsidRPr="004148F0">
              <w:rPr>
                <w:color w:val="000000"/>
              </w:rPr>
              <w:t xml:space="preserve"> депутатов Госдумы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В)  создание</w:t>
            </w:r>
            <w:proofErr w:type="gramEnd"/>
            <w:r w:rsidRPr="004148F0">
              <w:rPr>
                <w:color w:val="000000"/>
              </w:rPr>
              <w:t xml:space="preserve"> политической партии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Г)  введение налога на добавленную стоимость</w:t>
            </w:r>
          </w:p>
        </w:tc>
        <w:tc>
          <w:tcPr>
            <w:tcW w:w="5228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СФЕРЫ ОБЩЕСТВЕННОЙ ЖИЗНИ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1)  политическая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2)  экономическая</w:t>
            </w:r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14A16" w:rsidRPr="004148F0" w:rsidRDefault="00114A16" w:rsidP="004148F0">
      <w:pPr>
        <w:adjustRightInd w:val="0"/>
        <w:snapToGrid w:val="0"/>
        <w:rPr>
          <w:color w:val="000000"/>
        </w:rPr>
      </w:pP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32</w:t>
      </w:r>
      <w:r w:rsidR="00114A16" w:rsidRPr="004148F0">
        <w:rPr>
          <w:color w:val="000000"/>
        </w:rPr>
        <w:t>. Установите соответствие между правами (свободами) человека и группами прав (свобод), к которым они относятся: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3"/>
        <w:gridCol w:w="3242"/>
      </w:tblGrid>
      <w:tr w:rsidR="00114A16" w:rsidRPr="004148F0" w:rsidTr="00114A16">
        <w:tc>
          <w:tcPr>
            <w:tcW w:w="6103" w:type="dxa"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ПРАВА (СВОБОДЫ) ЧЕЛОВЕКА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А)  право</w:t>
            </w:r>
            <w:proofErr w:type="gramEnd"/>
            <w:r w:rsidRPr="004148F0">
              <w:rPr>
                <w:color w:val="000000"/>
              </w:rPr>
              <w:t xml:space="preserve"> на охрану здоровья и медицинскую помощь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Б)  защита</w:t>
            </w:r>
            <w:proofErr w:type="gramEnd"/>
            <w:r w:rsidRPr="004148F0">
              <w:rPr>
                <w:color w:val="000000"/>
              </w:rPr>
              <w:t xml:space="preserve"> от произвольного вмешательства в личную жизнь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В)  право</w:t>
            </w:r>
            <w:proofErr w:type="gramEnd"/>
            <w:r w:rsidRPr="004148F0">
              <w:rPr>
                <w:color w:val="000000"/>
              </w:rPr>
              <w:t xml:space="preserve"> на защиту чести и достоинства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lastRenderedPageBreak/>
              <w:t>Г)  право</w:t>
            </w:r>
            <w:proofErr w:type="gramEnd"/>
            <w:r w:rsidRPr="004148F0">
              <w:rPr>
                <w:color w:val="000000"/>
              </w:rPr>
              <w:t xml:space="preserve"> на свободу мирных собраний и ассоциаций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Д)  право на жизнь</w:t>
            </w:r>
          </w:p>
        </w:tc>
        <w:tc>
          <w:tcPr>
            <w:tcW w:w="3242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lastRenderedPageBreak/>
              <w:t>ГРУППЫ ПРАВ (СВОБОД)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1)  гражданские (личные)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2)  политические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3)  социальные</w:t>
            </w:r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33</w:t>
      </w:r>
      <w:r w:rsidR="00114A16" w:rsidRPr="004148F0">
        <w:rPr>
          <w:color w:val="000000"/>
        </w:rPr>
        <w:t xml:space="preserve">. Сравните гражданско-правовую и уголовную ответственность. Выберите и запишите в первую колонку таблицы порядковые номера черт сходства, а во вторую </w:t>
      </w:r>
      <w:proofErr w:type="gramStart"/>
      <w:r w:rsidR="00114A16" w:rsidRPr="004148F0">
        <w:rPr>
          <w:color w:val="000000"/>
        </w:rPr>
        <w:t>колонку  —</w:t>
      </w:r>
      <w:proofErr w:type="gramEnd"/>
      <w:r w:rsidR="00114A16" w:rsidRPr="004148F0">
        <w:rPr>
          <w:color w:val="000000"/>
        </w:rPr>
        <w:t xml:space="preserve"> порядковые номера черт отличия: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1)  наступает только за совершённое преступление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2)  применяется компетентными органами государства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3)  строго регламентируется нормами права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4)  влечёт судимость гражданина</w:t>
      </w:r>
    </w:p>
    <w:p w:rsidR="00114A16" w:rsidRPr="004148F0" w:rsidRDefault="00114A16" w:rsidP="004148F0">
      <w:pPr>
        <w:adjustRightInd w:val="0"/>
        <w:snapToGrid w:val="0"/>
        <w:rPr>
          <w:color w:val="000000"/>
        </w:rPr>
      </w:pPr>
      <w:r w:rsidRPr="004148F0">
        <w:rPr>
          <w:noProof/>
          <w:color w:val="000000"/>
        </w:rPr>
        <w:drawing>
          <wp:inline distT="0" distB="0" distL="0" distR="0" wp14:anchorId="1BD6FF9F" wp14:editId="221927FE">
            <wp:extent cx="3035300" cy="50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8F0">
        <w:rPr>
          <w:color w:val="000000"/>
        </w:rPr>
        <w:br/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34</w:t>
      </w:r>
      <w:r w:rsidR="00114A16" w:rsidRPr="004148F0">
        <w:rPr>
          <w:color w:val="000000"/>
        </w:rPr>
        <w:t>. Запишите слово, пропущенное в таблице.</w:t>
      </w:r>
    </w:p>
    <w:p w:rsidR="00114A16" w:rsidRPr="004148F0" w:rsidRDefault="00114A16" w:rsidP="004148F0">
      <w:pPr>
        <w:pStyle w:val="a4"/>
        <w:adjustRightInd w:val="0"/>
        <w:snapToGrid w:val="0"/>
        <w:spacing w:before="0" w:beforeAutospacing="0" w:after="0" w:afterAutospacing="0"/>
        <w:jc w:val="center"/>
        <w:rPr>
          <w:color w:val="000000"/>
        </w:rPr>
      </w:pPr>
      <w:r w:rsidRPr="004148F0">
        <w:rPr>
          <w:b/>
          <w:bCs/>
          <w:color w:val="000000"/>
        </w:rPr>
        <w:t>ХАРАКТЕРИСТИКА ПРАВОВОГО СТАТУСА</w:t>
      </w:r>
    </w:p>
    <w:tbl>
      <w:tblPr>
        <w:tblW w:w="9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7580"/>
      </w:tblGrid>
      <w:tr w:rsidR="00114A16" w:rsidRPr="004148F0" w:rsidTr="00114A16">
        <w:trPr>
          <w:trHeight w:val="521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b/>
                <w:bCs/>
                <w:color w:val="000000"/>
              </w:rPr>
            </w:pPr>
            <w:r w:rsidRPr="004148F0">
              <w:rPr>
                <w:b/>
                <w:bCs/>
                <w:color w:val="000000"/>
              </w:rPr>
              <w:t>ПРАВОВОЙ СТАТУС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b/>
                <w:bCs/>
                <w:color w:val="000000"/>
              </w:rPr>
            </w:pPr>
            <w:r w:rsidRPr="004148F0">
              <w:rPr>
                <w:b/>
                <w:bCs/>
                <w:color w:val="000000"/>
              </w:rPr>
              <w:t>ХАРАКТЕРИСТИКА</w:t>
            </w:r>
          </w:p>
        </w:tc>
      </w:tr>
      <w:tr w:rsidR="00114A16" w:rsidRPr="004148F0" w:rsidTr="00114A16">
        <w:trPr>
          <w:trHeight w:val="2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Правоспособность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Способность иметь юридические права</w:t>
            </w:r>
          </w:p>
        </w:tc>
      </w:tr>
      <w:tr w:rsidR="00114A16" w:rsidRPr="004148F0" w:rsidTr="00114A16">
        <w:trPr>
          <w:trHeight w:val="2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...</w:t>
            </w: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Способность своими действиями приобретать и осуществлять юридические права, создавать для себя юридические обязанности и исполнять их</w:t>
            </w:r>
          </w:p>
        </w:tc>
      </w:tr>
    </w:tbl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b/>
        </w:rPr>
        <w:t>35</w:t>
      </w:r>
      <w:r w:rsidR="00114A16" w:rsidRPr="004148F0">
        <w:rPr>
          <w:b/>
        </w:rPr>
        <w:t xml:space="preserve">. </w:t>
      </w:r>
      <w:r w:rsidR="00114A16" w:rsidRPr="004148F0">
        <w:rPr>
          <w:color w:val="000000"/>
        </w:rPr>
        <w:t>Установите соответствие между характеристиками и видами социальных норм: к каждому элементу, данному в первом столбце, подберите соответствующий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2"/>
        <w:gridCol w:w="3603"/>
      </w:tblGrid>
      <w:tr w:rsidR="00114A16" w:rsidRPr="004148F0" w:rsidTr="000F690E">
        <w:trPr>
          <w:trHeight w:val="1488"/>
        </w:trPr>
        <w:tc>
          <w:tcPr>
            <w:tcW w:w="6629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ХАРАКТЕРИСТИКИ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148F0">
              <w:rPr>
                <w:color w:val="000000"/>
                <w:sz w:val="24"/>
                <w:szCs w:val="24"/>
              </w:rPr>
              <w:t>А)  фиксируется</w:t>
            </w:r>
            <w:proofErr w:type="gramEnd"/>
            <w:r w:rsidRPr="004148F0">
              <w:rPr>
                <w:color w:val="000000"/>
                <w:sz w:val="24"/>
                <w:szCs w:val="24"/>
              </w:rPr>
              <w:t xml:space="preserve"> в законах и подзаконных актах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148F0">
              <w:rPr>
                <w:color w:val="000000"/>
                <w:sz w:val="24"/>
                <w:szCs w:val="24"/>
              </w:rPr>
              <w:t>Б)  регулируют</w:t>
            </w:r>
            <w:proofErr w:type="gramEnd"/>
            <w:r w:rsidRPr="004148F0">
              <w:rPr>
                <w:color w:val="000000"/>
                <w:sz w:val="24"/>
                <w:szCs w:val="24"/>
              </w:rPr>
              <w:t xml:space="preserve"> общественные отношения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148F0">
              <w:rPr>
                <w:color w:val="000000"/>
                <w:sz w:val="24"/>
                <w:szCs w:val="24"/>
              </w:rPr>
              <w:t>В)  охраняются</w:t>
            </w:r>
            <w:proofErr w:type="gramEnd"/>
            <w:r w:rsidRPr="004148F0">
              <w:rPr>
                <w:color w:val="000000"/>
                <w:sz w:val="24"/>
                <w:szCs w:val="24"/>
              </w:rPr>
              <w:t xml:space="preserve"> силой государства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148F0">
              <w:rPr>
                <w:color w:val="000000"/>
                <w:sz w:val="24"/>
                <w:szCs w:val="24"/>
              </w:rPr>
              <w:t>Г)  отражают</w:t>
            </w:r>
            <w:proofErr w:type="gramEnd"/>
            <w:r w:rsidRPr="004148F0">
              <w:rPr>
                <w:color w:val="000000"/>
                <w:sz w:val="24"/>
                <w:szCs w:val="24"/>
              </w:rPr>
              <w:t xml:space="preserve"> общественное мнение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Д)  поведение оценивается с позиции добра и зла</w:t>
            </w:r>
          </w:p>
        </w:tc>
        <w:tc>
          <w:tcPr>
            <w:tcW w:w="4053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ВИДЫ СОЦИАЛЬНЫХ НОРМ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1)  моральные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2)  правовые</w:t>
            </w:r>
          </w:p>
          <w:p w:rsidR="00114A16" w:rsidRPr="004148F0" w:rsidRDefault="00114A16" w:rsidP="004148F0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3)  и моральные, и правовые</w:t>
            </w:r>
          </w:p>
          <w:p w:rsidR="00114A16" w:rsidRPr="004148F0" w:rsidRDefault="00114A16" w:rsidP="004148F0">
            <w:pPr>
              <w:tabs>
                <w:tab w:val="left" w:pos="2738"/>
              </w:tabs>
              <w:adjustRightInd w:val="0"/>
              <w:snapToGrid w:val="0"/>
              <w:rPr>
                <w:b/>
                <w:sz w:val="24"/>
                <w:szCs w:val="24"/>
              </w:rPr>
            </w:pPr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14A16" w:rsidRPr="004148F0" w:rsidRDefault="00114A16" w:rsidP="004148F0">
      <w:pPr>
        <w:adjustRightInd w:val="0"/>
        <w:snapToGrid w:val="0"/>
        <w:rPr>
          <w:color w:val="000000"/>
        </w:rPr>
      </w:pPr>
    </w:p>
    <w:p w:rsidR="00EB3619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36. </w:t>
      </w:r>
      <w:r w:rsidR="00EB3619" w:rsidRPr="004148F0">
        <w:rPr>
          <w:color w:val="000000"/>
        </w:rPr>
        <w:t xml:space="preserve">В приведенном списке указаны черты сходства гражданского и трудового права и отличия гражданского права от трудового. Выберите и запишите в первую колонку таблицы порядковые номера черт сходства, а во вторую </w:t>
      </w:r>
      <w:proofErr w:type="gramStart"/>
      <w:r w:rsidR="00EB3619" w:rsidRPr="004148F0">
        <w:rPr>
          <w:color w:val="000000"/>
        </w:rPr>
        <w:t>колонку  —</w:t>
      </w:r>
      <w:proofErr w:type="gramEnd"/>
      <w:r w:rsidR="00EB3619" w:rsidRPr="004148F0">
        <w:rPr>
          <w:color w:val="000000"/>
        </w:rPr>
        <w:t xml:space="preserve"> порядковые номера черт отличия: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1)  регулирует имущественные отношения граждан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2)  является отраслью права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3)  выражает установленные государством нормы</w:t>
      </w:r>
    </w:p>
    <w:p w:rsidR="00EB3619" w:rsidRPr="004148F0" w:rsidRDefault="00EB3619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4)  определяет правила взаимодействия работника и работодателя</w:t>
      </w:r>
    </w:p>
    <w:p w:rsidR="00EB3619" w:rsidRPr="004148F0" w:rsidRDefault="00EB3619" w:rsidP="004148F0">
      <w:pPr>
        <w:adjustRightInd w:val="0"/>
        <w:snapToGrid w:val="0"/>
        <w:rPr>
          <w:color w:val="000000"/>
        </w:rPr>
      </w:pPr>
      <w:r w:rsidRPr="004148F0">
        <w:rPr>
          <w:color w:val="000000"/>
        </w:rPr>
        <w:t xml:space="preserve"> </w:t>
      </w:r>
      <w:r w:rsidRPr="004148F0">
        <w:rPr>
          <w:noProof/>
          <w:color w:val="000000"/>
        </w:rPr>
        <w:drawing>
          <wp:inline distT="0" distB="0" distL="0" distR="0" wp14:anchorId="3D70BDC0" wp14:editId="292C4C56">
            <wp:extent cx="3035300" cy="50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619" w:rsidRPr="004148F0" w:rsidRDefault="00EB3619" w:rsidP="004148F0">
      <w:pPr>
        <w:adjustRightInd w:val="0"/>
        <w:snapToGrid w:val="0"/>
        <w:rPr>
          <w:color w:val="000000"/>
        </w:rPr>
      </w:pPr>
    </w:p>
    <w:p w:rsidR="00EB3619" w:rsidRPr="004148F0" w:rsidRDefault="00EB3619" w:rsidP="004148F0">
      <w:pPr>
        <w:adjustRightInd w:val="0"/>
        <w:snapToGrid w:val="0"/>
        <w:rPr>
          <w:color w:val="000000"/>
        </w:rPr>
      </w:pP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</w:t>
      </w:r>
      <w:r w:rsidR="00114A16" w:rsidRPr="004148F0">
        <w:rPr>
          <w:color w:val="000000"/>
        </w:rPr>
        <w:t>7. Установите соответствие между наказаниями и видами правонарушений: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114A16" w:rsidRPr="004148F0" w:rsidTr="00114A16">
        <w:tc>
          <w:tcPr>
            <w:tcW w:w="4675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НАКАЗАНИЕ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А)  ограничение</w:t>
            </w:r>
            <w:proofErr w:type="gramEnd"/>
            <w:r w:rsidRPr="004148F0">
              <w:rPr>
                <w:color w:val="000000"/>
              </w:rPr>
              <w:t xml:space="preserve"> свободы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Б)  выговор</w:t>
            </w:r>
            <w:proofErr w:type="gramEnd"/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В)  лишение</w:t>
            </w:r>
            <w:proofErr w:type="gramEnd"/>
            <w:r w:rsidRPr="004148F0">
              <w:rPr>
                <w:color w:val="000000"/>
              </w:rPr>
              <w:t xml:space="preserve"> свободы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Г)  предупреждение</w:t>
            </w:r>
            <w:proofErr w:type="gramEnd"/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lastRenderedPageBreak/>
              <w:t>ВИД ПРАВОНАРУШЕНИЕ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1)  преступление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2)  проступок</w:t>
            </w:r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114A16" w:rsidRPr="004148F0">
        <w:rPr>
          <w:color w:val="000000"/>
        </w:rPr>
        <w:t>8. Установите соответствие между фактами и сферами общественной жизни: к каждому элементу, данному в первом столбце, подберите элемент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1"/>
        <w:gridCol w:w="4124"/>
      </w:tblGrid>
      <w:tr w:rsidR="00114A16" w:rsidRPr="004148F0" w:rsidTr="000F690E">
        <w:tc>
          <w:tcPr>
            <w:tcW w:w="5949" w:type="dxa"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ФАКТЫ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А)  заполнение</w:t>
            </w:r>
            <w:proofErr w:type="gramEnd"/>
            <w:r w:rsidRPr="004148F0">
              <w:rPr>
                <w:color w:val="000000"/>
              </w:rPr>
              <w:t xml:space="preserve"> налоговой декларации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Б)  выборы</w:t>
            </w:r>
            <w:proofErr w:type="gramEnd"/>
            <w:r w:rsidRPr="004148F0">
              <w:rPr>
                <w:color w:val="000000"/>
              </w:rPr>
              <w:t xml:space="preserve"> депутатов Госдумы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4148F0">
              <w:rPr>
                <w:color w:val="000000"/>
              </w:rPr>
              <w:t>В)  создание</w:t>
            </w:r>
            <w:proofErr w:type="gramEnd"/>
            <w:r w:rsidRPr="004148F0">
              <w:rPr>
                <w:color w:val="000000"/>
              </w:rPr>
              <w:t xml:space="preserve"> политической партии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Г)  введение налога на добавленную стоимость</w:t>
            </w:r>
          </w:p>
        </w:tc>
        <w:tc>
          <w:tcPr>
            <w:tcW w:w="4507" w:type="dxa"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148F0">
              <w:rPr>
                <w:color w:val="000000"/>
                <w:sz w:val="24"/>
                <w:szCs w:val="24"/>
              </w:rPr>
              <w:t>СФЕРЫ ОБЩЕСТВЕННОЙ ЖИЗНИ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1)  политическая</w:t>
            </w:r>
          </w:p>
          <w:p w:rsidR="00114A16" w:rsidRPr="004148F0" w:rsidRDefault="00114A16" w:rsidP="004148F0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4148F0">
              <w:rPr>
                <w:color w:val="000000"/>
              </w:rPr>
              <w:t>2)  экономическая</w:t>
            </w:r>
          </w:p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</w:p>
        </w:tc>
      </w:tr>
    </w:tbl>
    <w:p w:rsidR="00C727A7" w:rsidRPr="004148F0" w:rsidRDefault="00C727A7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b/>
        </w:rPr>
      </w:pP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>
        <w:rPr>
          <w:b/>
        </w:rPr>
        <w:t>3</w:t>
      </w:r>
      <w:r w:rsidR="00114A16" w:rsidRPr="004148F0">
        <w:rPr>
          <w:b/>
        </w:rPr>
        <w:t xml:space="preserve">9. </w:t>
      </w:r>
      <w:r w:rsidR="00114A16" w:rsidRPr="004148F0">
        <w:rPr>
          <w:color w:val="000000"/>
        </w:rPr>
        <w:t xml:space="preserve">Учитель, раскрывая сущность социального контроля, охарактеризовал моральные и правовые нормы. Сравните эти два вида социальных норм. Выберите и запишите в первую колонку таблицы порядковые номера черт сходства, а во </w:t>
      </w:r>
      <w:proofErr w:type="gramStart"/>
      <w:r w:rsidR="00114A16" w:rsidRPr="004148F0">
        <w:rPr>
          <w:color w:val="000000"/>
        </w:rPr>
        <w:t>вторую  —</w:t>
      </w:r>
      <w:proofErr w:type="gramEnd"/>
      <w:r w:rsidR="00114A16" w:rsidRPr="004148F0">
        <w:rPr>
          <w:color w:val="000000"/>
        </w:rPr>
        <w:t xml:space="preserve"> порядковые номера черт отличия:</w:t>
      </w:r>
    </w:p>
    <w:p w:rsidR="00114A16" w:rsidRPr="004148F0" w:rsidRDefault="00114A16" w:rsidP="004148F0">
      <w:pPr>
        <w:pStyle w:val="a4"/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4148F0">
        <w:rPr>
          <w:color w:val="000000"/>
        </w:rPr>
        <w:t> 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1)  создаются государством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2)  предполагают юридическую ответственность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3)  определяют границы дозволенного</w:t>
      </w:r>
    </w:p>
    <w:p w:rsidR="00114A16" w:rsidRPr="004148F0" w:rsidRDefault="00114A16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4148F0">
        <w:rPr>
          <w:color w:val="000000"/>
        </w:rPr>
        <w:t>4)  регулируют общественные отношения</w:t>
      </w:r>
    </w:p>
    <w:p w:rsidR="00114A16" w:rsidRPr="004148F0" w:rsidRDefault="00114A16" w:rsidP="004148F0">
      <w:pPr>
        <w:adjustRightInd w:val="0"/>
        <w:snapToGrid w:val="0"/>
        <w:rPr>
          <w:b/>
        </w:rPr>
      </w:pPr>
      <w:r w:rsidRPr="004148F0">
        <w:rPr>
          <w:noProof/>
          <w:color w:val="000000"/>
        </w:rPr>
        <w:drawing>
          <wp:inline distT="0" distB="0" distL="0" distR="0" wp14:anchorId="770D90E3" wp14:editId="5E7C4CCC">
            <wp:extent cx="3035300" cy="5080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A16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b/>
        </w:rPr>
        <w:t>4</w:t>
      </w:r>
      <w:r w:rsidR="00114A16" w:rsidRPr="004148F0">
        <w:rPr>
          <w:b/>
        </w:rPr>
        <w:t xml:space="preserve">0. </w:t>
      </w:r>
      <w:r w:rsidR="00114A16" w:rsidRPr="004148F0">
        <w:rPr>
          <w:b/>
        </w:rPr>
        <w:tab/>
      </w:r>
      <w:r w:rsidR="00114A16" w:rsidRPr="004148F0">
        <w:rPr>
          <w:color w:val="000000"/>
        </w:rPr>
        <w:t>Запишите слово, пропущенное в таблице.</w:t>
      </w:r>
    </w:p>
    <w:tbl>
      <w:tblPr>
        <w:tblW w:w="8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6789"/>
      </w:tblGrid>
      <w:tr w:rsidR="00114A16" w:rsidRPr="004148F0" w:rsidTr="00C727A7">
        <w:trPr>
          <w:trHeight w:val="730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b/>
                <w:bCs/>
                <w:color w:val="000000"/>
              </w:rPr>
            </w:pPr>
            <w:r w:rsidRPr="004148F0">
              <w:rPr>
                <w:b/>
                <w:bCs/>
                <w:color w:val="000000"/>
              </w:rPr>
              <w:t>ЭЛЕМЕНТЫ СОЦИАЛЬНОГО КОНТРОЛЯ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jc w:val="center"/>
              <w:rPr>
                <w:b/>
                <w:bCs/>
                <w:color w:val="000000"/>
              </w:rPr>
            </w:pPr>
            <w:r w:rsidRPr="004148F0">
              <w:rPr>
                <w:b/>
                <w:bCs/>
                <w:color w:val="000000"/>
              </w:rPr>
              <w:t>ХАРАКТЕРИСТИКИ</w:t>
            </w:r>
          </w:p>
        </w:tc>
      </w:tr>
      <w:tr w:rsidR="00114A16" w:rsidRPr="004148F0" w:rsidTr="00C727A7">
        <w:trPr>
          <w:trHeight w:val="929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Социальные нормы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Система запретов, ограничений, разрешений, основанных на поддержке большинства членов общества</w:t>
            </w:r>
          </w:p>
        </w:tc>
      </w:tr>
      <w:tr w:rsidR="00114A16" w:rsidRPr="004148F0" w:rsidTr="00C727A7">
        <w:trPr>
          <w:trHeight w:val="536"/>
        </w:trPr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Социальные ...</w:t>
            </w:r>
          </w:p>
        </w:tc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14A16" w:rsidRPr="004148F0" w:rsidRDefault="00114A16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Общественная реакция на поведение человека или группы</w:t>
            </w:r>
          </w:p>
        </w:tc>
      </w:tr>
    </w:tbl>
    <w:p w:rsidR="00C727A7" w:rsidRPr="004148F0" w:rsidRDefault="004148F0" w:rsidP="004148F0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b/>
        </w:rPr>
        <w:t>4</w:t>
      </w:r>
      <w:r w:rsidR="00C727A7" w:rsidRPr="004148F0">
        <w:rPr>
          <w:b/>
        </w:rPr>
        <w:t xml:space="preserve">1. </w:t>
      </w:r>
      <w:r w:rsidR="00C727A7" w:rsidRPr="004148F0">
        <w:rPr>
          <w:color w:val="000000"/>
        </w:rPr>
        <w:t>Запишите слово, пропущенное в таблице.</w:t>
      </w:r>
    </w:p>
    <w:p w:rsidR="00C727A7" w:rsidRPr="004148F0" w:rsidRDefault="00C727A7" w:rsidP="004148F0">
      <w:pPr>
        <w:pStyle w:val="a4"/>
        <w:adjustRightInd w:val="0"/>
        <w:snapToGrid w:val="0"/>
        <w:spacing w:before="0" w:beforeAutospacing="0" w:after="0" w:afterAutospacing="0"/>
        <w:jc w:val="center"/>
        <w:rPr>
          <w:color w:val="000000"/>
        </w:rPr>
      </w:pPr>
      <w:r w:rsidRPr="004148F0">
        <w:rPr>
          <w:b/>
          <w:bCs/>
          <w:color w:val="000000"/>
        </w:rPr>
        <w:t>ХАРАКТЕРИСТИКА ПРАВОВОГО СТАТУСА</w:t>
      </w:r>
    </w:p>
    <w:tbl>
      <w:tblPr>
        <w:tblW w:w="8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6899"/>
      </w:tblGrid>
      <w:tr w:rsidR="00C727A7" w:rsidRPr="004148F0" w:rsidTr="00C727A7">
        <w:trPr>
          <w:trHeight w:val="248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7A7" w:rsidRPr="004148F0" w:rsidRDefault="00C727A7" w:rsidP="004148F0">
            <w:pPr>
              <w:adjustRightInd w:val="0"/>
              <w:snapToGrid w:val="0"/>
              <w:jc w:val="center"/>
              <w:rPr>
                <w:b/>
                <w:bCs/>
                <w:color w:val="000000"/>
              </w:rPr>
            </w:pPr>
            <w:r w:rsidRPr="004148F0">
              <w:rPr>
                <w:b/>
                <w:bCs/>
                <w:color w:val="000000"/>
              </w:rPr>
              <w:t>ПРАВОВОЙ СТАТУС</w:t>
            </w:r>
          </w:p>
        </w:tc>
        <w:tc>
          <w:tcPr>
            <w:tcW w:w="6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7A7" w:rsidRPr="004148F0" w:rsidRDefault="00C727A7" w:rsidP="004148F0">
            <w:pPr>
              <w:adjustRightInd w:val="0"/>
              <w:snapToGrid w:val="0"/>
              <w:jc w:val="center"/>
              <w:rPr>
                <w:b/>
                <w:bCs/>
                <w:color w:val="000000"/>
              </w:rPr>
            </w:pPr>
            <w:r w:rsidRPr="004148F0">
              <w:rPr>
                <w:b/>
                <w:bCs/>
                <w:color w:val="000000"/>
              </w:rPr>
              <w:t>ХАРАКТЕРИСТИКА</w:t>
            </w:r>
          </w:p>
        </w:tc>
      </w:tr>
      <w:tr w:rsidR="00C727A7" w:rsidRPr="004148F0" w:rsidTr="00C727A7">
        <w:trPr>
          <w:trHeight w:val="248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7A7" w:rsidRPr="004148F0" w:rsidRDefault="00C727A7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Правоспособность</w:t>
            </w:r>
          </w:p>
        </w:tc>
        <w:tc>
          <w:tcPr>
            <w:tcW w:w="6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7A7" w:rsidRPr="004148F0" w:rsidRDefault="00C727A7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Способность иметь юридические права</w:t>
            </w:r>
          </w:p>
        </w:tc>
      </w:tr>
      <w:tr w:rsidR="00C727A7" w:rsidRPr="004148F0" w:rsidTr="00C727A7">
        <w:trPr>
          <w:trHeight w:val="115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7A7" w:rsidRPr="004148F0" w:rsidRDefault="00C727A7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...</w:t>
            </w:r>
          </w:p>
        </w:tc>
        <w:tc>
          <w:tcPr>
            <w:tcW w:w="6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727A7" w:rsidRPr="004148F0" w:rsidRDefault="00C727A7" w:rsidP="004148F0">
            <w:pPr>
              <w:adjustRightInd w:val="0"/>
              <w:snapToGrid w:val="0"/>
              <w:rPr>
                <w:color w:val="000000"/>
              </w:rPr>
            </w:pPr>
            <w:r w:rsidRPr="004148F0">
              <w:rPr>
                <w:color w:val="000000"/>
              </w:rPr>
              <w:t>Способность своими действиями приобретать и осуществлять юридические права, создавать для себя юридические обязанности и исполнять их</w:t>
            </w:r>
          </w:p>
        </w:tc>
      </w:tr>
    </w:tbl>
    <w:p w:rsidR="00114A16" w:rsidRPr="004148F0" w:rsidRDefault="00114A16" w:rsidP="004148F0">
      <w:pPr>
        <w:tabs>
          <w:tab w:val="left" w:pos="2469"/>
        </w:tabs>
        <w:adjustRightInd w:val="0"/>
        <w:snapToGrid w:val="0"/>
        <w:rPr>
          <w:b/>
        </w:rPr>
      </w:pPr>
    </w:p>
    <w:p w:rsidR="00DB0CAB" w:rsidRPr="004148F0" w:rsidRDefault="00DB0CAB" w:rsidP="004148F0">
      <w:pPr>
        <w:adjustRightInd w:val="0"/>
        <w:snapToGrid w:val="0"/>
      </w:pPr>
      <w:bookmarkStart w:id="0" w:name="_GoBack"/>
      <w:bookmarkEnd w:id="0"/>
      <w:r w:rsidRPr="004148F0">
        <w:rPr>
          <w:color w:val="000000"/>
          <w:shd w:val="clear" w:color="auto" w:fill="FFFFFF"/>
        </w:rPr>
        <w:t xml:space="preserve"> </w:t>
      </w:r>
    </w:p>
    <w:sectPr w:rsidR="00DB0CAB" w:rsidRPr="0041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EB5"/>
    <w:multiLevelType w:val="hybridMultilevel"/>
    <w:tmpl w:val="F3C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7076"/>
    <w:multiLevelType w:val="hybridMultilevel"/>
    <w:tmpl w:val="77B282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6649B"/>
    <w:multiLevelType w:val="hybridMultilevel"/>
    <w:tmpl w:val="602A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5BFC"/>
    <w:multiLevelType w:val="hybridMultilevel"/>
    <w:tmpl w:val="00E49F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5F19"/>
    <w:multiLevelType w:val="multilevel"/>
    <w:tmpl w:val="38FC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77919"/>
    <w:multiLevelType w:val="hybridMultilevel"/>
    <w:tmpl w:val="056418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2965FC"/>
    <w:multiLevelType w:val="hybridMultilevel"/>
    <w:tmpl w:val="83DE3F2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F26BB"/>
    <w:multiLevelType w:val="hybridMultilevel"/>
    <w:tmpl w:val="7AF0CFC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16"/>
    <w:rsid w:val="000F6BC1"/>
    <w:rsid w:val="00114A16"/>
    <w:rsid w:val="00347D4C"/>
    <w:rsid w:val="004148F0"/>
    <w:rsid w:val="00536E9B"/>
    <w:rsid w:val="007B1854"/>
    <w:rsid w:val="00C727A7"/>
    <w:rsid w:val="00DB0CAB"/>
    <w:rsid w:val="00DD7FE3"/>
    <w:rsid w:val="00E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D2A1"/>
  <w15:chartTrackingRefBased/>
  <w15:docId w15:val="{EE9D6AAF-409C-F141-A285-6BDBC707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A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14A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4A16"/>
  </w:style>
  <w:style w:type="table" w:styleId="a3">
    <w:name w:val="Table Grid"/>
    <w:basedOn w:val="a1"/>
    <w:uiPriority w:val="59"/>
    <w:rsid w:val="00114A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4A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8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1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ivan_th_25@outlook.com</dc:creator>
  <cp:keywords/>
  <dc:description/>
  <cp:lastModifiedBy>RePack by Diakov</cp:lastModifiedBy>
  <cp:revision>3</cp:revision>
  <dcterms:created xsi:type="dcterms:W3CDTF">2023-02-12T07:45:00Z</dcterms:created>
  <dcterms:modified xsi:type="dcterms:W3CDTF">2023-02-19T05:28:00Z</dcterms:modified>
</cp:coreProperties>
</file>