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69" w:rsidRDefault="00BF2169" w:rsidP="00BF21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Литература, 6 класс</w:t>
      </w:r>
    </w:p>
    <w:p w:rsidR="00BF2169" w:rsidRPr="004F6434" w:rsidRDefault="00BF2169" w:rsidP="00BF2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434">
        <w:rPr>
          <w:rFonts w:ascii="Times New Roman" w:eastAsia="Times New Roman" w:hAnsi="Times New Roman"/>
          <w:b/>
          <w:sz w:val="28"/>
          <w:szCs w:val="28"/>
          <w:lang w:eastAsia="ru-RU"/>
        </w:rPr>
        <w:t>БАНК ЗАДАНИЙ</w:t>
      </w:r>
    </w:p>
    <w:p w:rsidR="00BF2169" w:rsidRPr="004F6434" w:rsidRDefault="00BF2169" w:rsidP="00BF216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6434">
        <w:rPr>
          <w:rFonts w:ascii="Times New Roman" w:eastAsia="Times New Roman" w:hAnsi="Times New Roman"/>
          <w:b/>
          <w:sz w:val="28"/>
          <w:szCs w:val="28"/>
          <w:lang w:eastAsia="ru-RU"/>
        </w:rPr>
        <w:t>для подготовки к промежуточной аттестации</w:t>
      </w:r>
    </w:p>
    <w:p w:rsidR="00FC5C08" w:rsidRDefault="00FC5C08" w:rsidP="00FC5C0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Задание: Напишите сочинение на предложенную тему, аргументируйте свои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тезисы, опираясь на литературное произведение</w:t>
      </w: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 xml:space="preserve"> (см. список для чтения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можно использовать одно или несколько предложенных произведений</w:t>
      </w: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>). В сочинении должно быть не менее 70 слов. Сочинение пишите четко и разборчиво, соблюдая нормы речи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58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C5C08" w:rsidRDefault="00FC5C08" w:rsidP="00FC5C0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3505" w:rsidRDefault="00803505" w:rsidP="00803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тем для сочинения</w:t>
      </w:r>
    </w:p>
    <w:p w:rsidR="00F841E2" w:rsidRPr="00803505" w:rsidRDefault="00F841E2" w:rsidP="008035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C5C08" w:rsidRDefault="00FC5C08" w:rsidP="00F841E2">
      <w:pPr>
        <w:shd w:val="clear" w:color="auto" w:fill="FFFFFF"/>
        <w:spacing w:after="260" w:line="240" w:lineRule="auto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Что такое сила духа?</w:t>
      </w:r>
    </w:p>
    <w:p w:rsidR="00F841E2" w:rsidRDefault="00F841E2" w:rsidP="00F841E2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iCs/>
          <w:sz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iCs/>
          <w:sz w:val="24"/>
        </w:rPr>
        <w:t>Когда нужно отказаться от мести?</w:t>
      </w:r>
    </w:p>
    <w:p w:rsidR="00F841E2" w:rsidRDefault="00F841E2" w:rsidP="00F841E2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3. Что значит жить по совести?</w:t>
      </w:r>
    </w:p>
    <w:p w:rsidR="00F841E2" w:rsidRDefault="00F841E2" w:rsidP="00F841E2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4. Почему человек должен быть добрым?</w:t>
      </w:r>
    </w:p>
    <w:p w:rsidR="00F841E2" w:rsidRDefault="00FC5C08" w:rsidP="00F841E2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t>5</w:t>
      </w:r>
      <w:r w:rsidR="00F841E2">
        <w:t xml:space="preserve">. </w:t>
      </w:r>
      <w:r w:rsidR="00F841E2">
        <w:rPr>
          <w:rFonts w:ascii="Times New Roman" w:eastAsia="Times New Roman" w:hAnsi="Times New Roman"/>
          <w:sz w:val="24"/>
          <w:szCs w:val="24"/>
          <w:lang w:eastAsia="ru-RU"/>
        </w:rPr>
        <w:t>Что значит «учиться на горьком опыте»?</w:t>
      </w:r>
    </w:p>
    <w:p w:rsidR="00F841E2" w:rsidRDefault="00FC5C08" w:rsidP="00F841E2">
      <w:pPr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F841E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F841E2">
        <w:rPr>
          <w:rFonts w:ascii="Times New Roman" w:hAnsi="Times New Roman"/>
        </w:rPr>
        <w:t>Как вы понимаете слово «верность»?</w:t>
      </w:r>
    </w:p>
    <w:p w:rsidR="00FC5C08" w:rsidRPr="00C644E1" w:rsidRDefault="00FC5C08" w:rsidP="00FC5C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644E1">
        <w:rPr>
          <w:rFonts w:ascii="Times New Roman" w:eastAsia="Times New Roman" w:hAnsi="Times New Roman"/>
          <w:b/>
          <w:sz w:val="24"/>
          <w:szCs w:val="24"/>
          <w:lang w:eastAsia="ru-RU"/>
        </w:rPr>
        <w:t>Алгоритм написания сочинения:</w:t>
      </w:r>
    </w:p>
    <w:p w:rsidR="00FC5C08" w:rsidRPr="00C644E1" w:rsidRDefault="00FC5C08" w:rsidP="00FC5C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4E1">
        <w:rPr>
          <w:rFonts w:ascii="Times New Roman" w:eastAsia="Times New Roman" w:hAnsi="Times New Roman"/>
          <w:sz w:val="24"/>
          <w:szCs w:val="24"/>
          <w:lang w:eastAsia="ru-RU"/>
        </w:rPr>
        <w:t>Внимательно прочитай формулировку темы.</w:t>
      </w:r>
    </w:p>
    <w:p w:rsidR="00FC5C08" w:rsidRPr="00C644E1" w:rsidRDefault="00FC5C08" w:rsidP="00FC5C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44E1">
        <w:rPr>
          <w:rFonts w:ascii="Times New Roman" w:eastAsia="Times New Roman" w:hAnsi="Times New Roman"/>
          <w:sz w:val="24"/>
          <w:szCs w:val="24"/>
          <w:lang w:eastAsia="ru-RU"/>
        </w:rPr>
        <w:t>Выдели в ней ключевые слова или выражение, в котором тебе видится главный смысл. Постарайся объяснить значение этого слова или выражения.</w:t>
      </w:r>
    </w:p>
    <w:p w:rsidR="00FC5C08" w:rsidRDefault="00FC5C08" w:rsidP="00FC5C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Поставь вопрос к теме и спроси себя: «Что я хочу сказать по этому поводу?», «Что я могу сказать по этому поводу?»</w:t>
      </w:r>
    </w:p>
    <w:p w:rsidR="00FC5C08" w:rsidRDefault="00FC5C08" w:rsidP="00FC5C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Вспомни пример из литературного произведения, который поможет доказать твою правоту.</w:t>
      </w:r>
    </w:p>
    <w:p w:rsidR="00FC5C08" w:rsidRDefault="00FC5C08" w:rsidP="00FC5C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Напиши сочинение на черновике, пытаясь связно, красноречиво и убедительно изложить свои мысли.</w:t>
      </w:r>
    </w:p>
    <w:p w:rsidR="00FC5C08" w:rsidRDefault="00FC5C08" w:rsidP="00FC5C0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Проверь пунктуацию и орфографию написанного, перепиши на чистовик. </w:t>
      </w:r>
    </w:p>
    <w:p w:rsidR="00F841E2" w:rsidRDefault="00F841E2" w:rsidP="00F841E2">
      <w:pPr>
        <w:shd w:val="clear" w:color="auto" w:fill="FFFFFF"/>
        <w:spacing w:after="260" w:line="240" w:lineRule="auto"/>
        <w:textAlignment w:val="baseline"/>
        <w:rPr>
          <w:rFonts w:ascii="Times New Roman" w:hAnsi="Times New Roman"/>
          <w:iCs/>
          <w:sz w:val="24"/>
        </w:rPr>
      </w:pPr>
    </w:p>
    <w:p w:rsidR="00F841E2" w:rsidRDefault="00F841E2" w:rsidP="00F841E2">
      <w:pPr>
        <w:shd w:val="clear" w:color="auto" w:fill="FFFFFF"/>
        <w:spacing w:after="260" w:line="240" w:lineRule="auto"/>
        <w:jc w:val="center"/>
        <w:textAlignment w:val="baseline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Список произведений</w:t>
      </w:r>
    </w:p>
    <w:p w:rsidR="00F841E2" w:rsidRDefault="00F841E2" w:rsidP="00F841E2">
      <w:pPr>
        <w:spacing w:before="100" w:beforeAutospacing="1"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Учащиеся  выбирают произведение.</w:t>
      </w:r>
    </w:p>
    <w:tbl>
      <w:tblPr>
        <w:tblW w:w="15351" w:type="dxa"/>
        <w:tblLook w:val="04A0" w:firstRow="1" w:lastRow="0" w:firstColumn="1" w:lastColumn="0" w:noHBand="0" w:noVBand="1"/>
      </w:tblPr>
      <w:tblGrid>
        <w:gridCol w:w="15345"/>
        <w:gridCol w:w="6"/>
      </w:tblGrid>
      <w:tr w:rsidR="00F841E2" w:rsidTr="00F841E2">
        <w:tc>
          <w:tcPr>
            <w:tcW w:w="15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С. Пушкин «Дубровский»</w:t>
            </w:r>
          </w:p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П. Астафьев  «Конь с розовой гривой»</w:t>
            </w:r>
          </w:p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С. Лесков «Левша»</w:t>
            </w:r>
          </w:p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И. Куприн «Чудесный доктор»</w:t>
            </w:r>
          </w:p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 П. Платонов «Неизвестный цветок»</w:t>
            </w:r>
          </w:p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В. Г. Распутин «Уроки французского»</w:t>
            </w:r>
          </w:p>
          <w:p w:rsidR="00F841E2" w:rsidRDefault="00F841E2" w:rsidP="008D535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 А. Искандер «Тринадцатый подвиг Геракла»</w:t>
            </w: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1E2" w:rsidRDefault="00F841E2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E018BC" w:rsidRDefault="00E018BC"/>
    <w:sectPr w:rsidR="00E018BC" w:rsidSect="00E0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83448"/>
    <w:multiLevelType w:val="hybridMultilevel"/>
    <w:tmpl w:val="2FDA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E67A6"/>
    <w:multiLevelType w:val="hybridMultilevel"/>
    <w:tmpl w:val="86C480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E2"/>
    <w:rsid w:val="00051649"/>
    <w:rsid w:val="005A22C6"/>
    <w:rsid w:val="00803505"/>
    <w:rsid w:val="00A13E13"/>
    <w:rsid w:val="00A65C26"/>
    <w:rsid w:val="00BF2169"/>
    <w:rsid w:val="00E018BC"/>
    <w:rsid w:val="00F841E2"/>
    <w:rsid w:val="00FC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9CD74-8143-4CAA-BFF3-03D10EC0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2022-02-24T17:47:00Z</dcterms:created>
  <dcterms:modified xsi:type="dcterms:W3CDTF">2022-02-24T17:47:00Z</dcterms:modified>
</cp:coreProperties>
</file>