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A2B" w:rsidRDefault="00645BD5">
      <w:pPr>
        <w:widowControl w:val="0"/>
        <w:suppressAutoHyphens/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Демо-вариант</w:t>
      </w:r>
      <w:r w:rsidR="000B1F32"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 xml:space="preserve"> по ОБЖ, 11 класс</w:t>
      </w:r>
    </w:p>
    <w:p w:rsidR="00D91B17" w:rsidRDefault="00D91B17">
      <w:pPr>
        <w:widowControl w:val="0"/>
        <w:suppressAutoHyphens/>
        <w:spacing w:after="140"/>
        <w:jc w:val="center"/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</w:rPr>
        <w:t>Задание 1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333333"/>
          <w:sz w:val="18"/>
        </w:rPr>
        <w:t>1)Подготовка, полученная гражданами в военно-патриотических молодежных и детских объединениях, общественно-государственных организациях, осуществляющих военно-патриотическое воспитание и организующих соревнования по военно-прикладным и служебно-прикладным видам спорта</w:t>
      </w:r>
    </w:p>
    <w:p w:rsidR="00196A2B" w:rsidRDefault="000B1F32">
      <w:pPr>
        <w:widowControl w:val="0"/>
        <w:suppressAutoHyphens/>
        <w:spacing w:after="140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 1) учитывается призывными комиссиями при определении вида и рода войск ВС РФ, а также других войск, воинских формирований и органов, в которых они будут проходить военную службу по призыву</w:t>
      </w:r>
      <w:r>
        <w:rPr>
          <w:rFonts w:ascii="Arial" w:eastAsia="Arial" w:hAnsi="Arial" w:cs="Arial"/>
          <w:sz w:val="18"/>
        </w:rPr>
        <w:br/>
        <w:t xml:space="preserve"> 2) не учитывается призывными комиссиями при определении вида и рода войск ВС РФ, а также других войск, воинских формирований и органов, в которых они будут проходить военную службу по призыву </w:t>
      </w:r>
    </w:p>
    <w:p w:rsidR="00196A2B" w:rsidRDefault="000B1F32">
      <w:pPr>
        <w:widowControl w:val="0"/>
        <w:suppressAutoHyphens/>
        <w:spacing w:after="140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2)Сколько существует основных аспектов здорового образа жизни?</w:t>
      </w:r>
    </w:p>
    <w:p w:rsidR="00196A2B" w:rsidRDefault="000B1F32">
      <w:pPr>
        <w:widowControl w:val="0"/>
        <w:suppressAutoHyphens/>
        <w:spacing w:after="0" w:line="336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1)4</w:t>
      </w:r>
    </w:p>
    <w:p w:rsidR="00196A2B" w:rsidRDefault="000B1F32">
      <w:pPr>
        <w:widowControl w:val="0"/>
        <w:suppressAutoHyphens/>
        <w:spacing w:after="0" w:line="336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2)5</w:t>
      </w:r>
    </w:p>
    <w:p w:rsidR="00196A2B" w:rsidRDefault="000B1F32">
      <w:pPr>
        <w:widowControl w:val="0"/>
        <w:suppressAutoHyphens/>
        <w:spacing w:after="0" w:line="336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3)3</w:t>
      </w:r>
    </w:p>
    <w:p w:rsidR="00196A2B" w:rsidRDefault="000B1F32">
      <w:pPr>
        <w:widowControl w:val="0"/>
        <w:suppressAutoHyphens/>
        <w:spacing w:after="0" w:line="336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sz w:val="18"/>
        </w:rPr>
        <w:t>4)2</w:t>
      </w:r>
    </w:p>
    <w:p w:rsidR="00196A2B" w:rsidRDefault="000B1F32">
      <w:pPr>
        <w:widowControl w:val="0"/>
        <w:suppressAutoHyphens/>
        <w:spacing w:after="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212529"/>
          <w:sz w:val="18"/>
        </w:rPr>
        <w:t>3)Признаки артериального кровотечения: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1) кровь ярко-красного цвета, вытекает пульсирующей струёй;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2) незаметное кровотечение, кровоточат сосуды внутренних органов;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3) кровь вытекает медленно, равномерно, имеет темный цвет;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4) кровь сочится каплями по всей раневой поверхности.</w:t>
      </w:r>
    </w:p>
    <w:p w:rsidR="00196A2B" w:rsidRDefault="000B1F32">
      <w:pPr>
        <w:widowControl w:val="0"/>
        <w:suppressAutoHyphens/>
        <w:spacing w:after="0" w:line="336" w:lineRule="auto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212529"/>
          <w:sz w:val="18"/>
        </w:rPr>
        <w:t>4)Система мероприятий по подготовке к защите и по защите населения, материальных и культурных ценностей на территории РФ от опасностей, возникающих при ведении военных действий или вследствие этих действий, а также при возникновении ЧС – это: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1) система ГО;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 xml:space="preserve">2) </w:t>
      </w:r>
      <w:proofErr w:type="spellStart"/>
      <w:r>
        <w:rPr>
          <w:rFonts w:ascii="Arial" w:eastAsia="Arial" w:hAnsi="Arial" w:cs="Arial"/>
          <w:color w:val="212529"/>
          <w:sz w:val="18"/>
        </w:rPr>
        <w:t>контртеррористическая</w:t>
      </w:r>
      <w:proofErr w:type="spellEnd"/>
      <w:r>
        <w:rPr>
          <w:rFonts w:ascii="Arial" w:eastAsia="Arial" w:hAnsi="Arial" w:cs="Arial"/>
          <w:color w:val="212529"/>
          <w:sz w:val="18"/>
        </w:rPr>
        <w:t xml:space="preserve"> атака;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3)система ПРО;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4) вооруженные силы.</w:t>
      </w:r>
    </w:p>
    <w:p w:rsidR="00196A2B" w:rsidRDefault="000B1F32">
      <w:pPr>
        <w:widowControl w:val="0"/>
        <w:suppressAutoHyphens/>
        <w:spacing w:after="0" w:line="240" w:lineRule="auto"/>
        <w:jc w:val="both"/>
        <w:rPr>
          <w:rFonts w:ascii="Arial" w:eastAsia="Arial" w:hAnsi="Arial" w:cs="Arial"/>
          <w:b/>
          <w:sz w:val="18"/>
        </w:rPr>
      </w:pPr>
      <w:r>
        <w:rPr>
          <w:rFonts w:ascii="Arial" w:eastAsia="Arial" w:hAnsi="Arial" w:cs="Arial"/>
          <w:b/>
          <w:sz w:val="18"/>
        </w:rPr>
        <w:t>5</w:t>
      </w:r>
      <w:r>
        <w:rPr>
          <w:rFonts w:ascii="Arial" w:eastAsia="Arial" w:hAnsi="Arial" w:cs="Arial"/>
          <w:b/>
          <w:color w:val="212529"/>
          <w:sz w:val="18"/>
        </w:rPr>
        <w:t>)Для одиночного пешехода лед считается прочным, если его толщина: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1) 1-3 см;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2) 5 см;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3) не менее 3 см;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color w:val="212529"/>
          <w:sz w:val="18"/>
        </w:rPr>
      </w:pPr>
      <w:r>
        <w:rPr>
          <w:rFonts w:ascii="Arial" w:eastAsia="Arial" w:hAnsi="Arial" w:cs="Arial"/>
          <w:color w:val="212529"/>
          <w:sz w:val="18"/>
        </w:rPr>
        <w:t>4) не менее 7 см.</w:t>
      </w:r>
    </w:p>
    <w:p w:rsidR="00196A2B" w:rsidRDefault="000B1F32">
      <w:pPr>
        <w:widowControl w:val="0"/>
        <w:suppressAutoHyphens/>
        <w:spacing w:after="140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6)Причиной сердечной недостаточности могут быть: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 Ревматические поражения сердечной мышцы, пороки сердца, инфаркт миокарда, физическое перенапряжение, нарушение обмена веществ и авитаминозы;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Внутреннее и наружное кровотечения, повреждение опорно-двигательного аппарата, переутомление, тепловой и солнечный удары;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 Тяжелые повреждения, сопровождающиеся кровопотерей, размозжение мягких тканей, раздробление костей, обширные термические ожоги.</w:t>
      </w:r>
    </w:p>
    <w:p w:rsidR="00196A2B" w:rsidRDefault="000B1F32">
      <w:pPr>
        <w:widowControl w:val="0"/>
        <w:suppressAutoHyphens/>
        <w:spacing w:after="0" w:line="336" w:lineRule="auto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7)Проводить искусственную вентиляцию легких необходимо при отсутствии у пострадавшего: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  Координации и речи при непрерывном кашле, приводящем к сбою дыхания;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Сердцебиения и дыхания или когда сохранено сердцебиение и самостоятельное дыхание с частотой дыхательных движений до 10 в минуту;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 Сердцебиения, но сохранении самостоятельного дыхания с частотой дыхательных движений более 10 в минуту.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8. В каких случаях гражданин РФ имеет право на замену военной службы альтернативной гражданской?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 Если его убеждениям или вероисповеданию противоречит несение военной службы;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Если его семья или ближайшие родственники ходатайствуют перед военным комиссариатом о замене военной службы на альтернативную;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 Если его возраст на момент призыва 25 лет и более.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lastRenderedPageBreak/>
        <w:t>9. К общевоинским уставам ВС РФ относятся: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 Устав внутренней службы ВС РФ, Устав гарнизонной и караульной служб ВС РФ, Дисциплинарный устав ВС РФ, Строевой устав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Устав внутренней и гарнизонной служб ВС РФ, Устав караульной службы ВС РФ, Устав корабельной службы, Строевой устав ВС РФ, Дисциплинарный устав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 Устав внутренней службы ВС РФ, Устав гарнизонной службы ВС РФ, Дисциплинарный устав ВС РФ, Строевой устав ВС РФ.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10. Какой устав определяет предназначение, порядок организации и несения гарнизонной и караульной служб, права и обязанности должностных лиц гарнизона и военнослужащих, несущих эти службы, а также регламентирует проведение гарнизонных мероприятий с участием войск?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 Строевой устав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Устав внутренней службы ВС РФ.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 Устав гарнизонной и караульной служб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11. Какой устав определяет: строевые приемы и движения без оружия и с оружием; строи подразделений и воинских частей в пешем порядке и на машинах; порядок выполнения воинского приветствия, проведения строевого смотра; положение Боевого Знамени в строю воинской части, порядок его выноса; обязанности военнослужащих перед построением и в строю и требования к их строевой подготовке, а также способы передвижения военнослужащих на поле боя и порядок действий при внезапном нападении противника?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 Строевой устав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Устав гарнизонной и караульной служб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sz w:val="18"/>
        </w:rPr>
      </w:pPr>
      <w:r>
        <w:rPr>
          <w:rFonts w:ascii="Arial" w:eastAsia="Arial" w:hAnsi="Arial" w:cs="Arial"/>
          <w:color w:val="000000"/>
          <w:sz w:val="18"/>
        </w:rPr>
        <w:t>В) Дисциплинарный устав ВС РФ.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12. Каким правовым актом утвержден текст военной присяги?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 Уставом внутренней службы ВС РФ;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Указом Президента РФ «О создании Вооруженных Сил Российской Федерации».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 Федеральным законом РФ «О воинской обязанности и военной службе»;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b/>
          <w:color w:val="000000"/>
          <w:sz w:val="18"/>
        </w:rPr>
      </w:pPr>
      <w:r>
        <w:rPr>
          <w:rFonts w:ascii="Arial" w:eastAsia="Arial" w:hAnsi="Arial" w:cs="Arial"/>
          <w:b/>
          <w:color w:val="000000"/>
          <w:sz w:val="18"/>
        </w:rPr>
        <w:t>13. Какую ответственность несут военнослужащие за проступки, связанные с нарушением воинской дисциплины, норм морали и воинской чести?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А) Уголовную;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Б) Административную.</w:t>
      </w:r>
    </w:p>
    <w:p w:rsidR="00196A2B" w:rsidRDefault="000B1F32">
      <w:pPr>
        <w:widowControl w:val="0"/>
        <w:suppressAutoHyphens/>
        <w:spacing w:after="120"/>
        <w:jc w:val="both"/>
        <w:rPr>
          <w:rFonts w:ascii="Arial" w:eastAsia="Arial" w:hAnsi="Arial" w:cs="Arial"/>
          <w:color w:val="000000"/>
          <w:sz w:val="18"/>
        </w:rPr>
      </w:pPr>
      <w:r>
        <w:rPr>
          <w:rFonts w:ascii="Arial" w:eastAsia="Arial" w:hAnsi="Arial" w:cs="Arial"/>
          <w:color w:val="000000"/>
          <w:sz w:val="18"/>
        </w:rPr>
        <w:t>В) Дисциплинарную;</w:t>
      </w:r>
    </w:p>
    <w:p w:rsidR="000B1F32" w:rsidRDefault="000B1F32" w:rsidP="000B1F32">
      <w:pPr>
        <w:pStyle w:val="a3"/>
        <w:spacing w:before="157" w:line="256" w:lineRule="auto"/>
        <w:ind w:right="105" w:firstLine="720"/>
        <w:jc w:val="both"/>
        <w:rPr>
          <w:b/>
        </w:rPr>
      </w:pPr>
      <w:r>
        <w:rPr>
          <w:b/>
        </w:rPr>
        <w:t>Практическое задание:</w:t>
      </w:r>
    </w:p>
    <w:p w:rsidR="000B1F32" w:rsidRDefault="000B1F32" w:rsidP="000B1F32">
      <w:pPr>
        <w:pStyle w:val="a3"/>
        <w:spacing w:before="157" w:line="256" w:lineRule="auto"/>
        <w:ind w:right="105" w:firstLine="720"/>
        <w:jc w:val="both"/>
      </w:pPr>
      <w:r>
        <w:rPr>
          <w:b/>
        </w:rPr>
        <w:t xml:space="preserve">Задание </w:t>
      </w:r>
      <w:r w:rsidR="00D91B17">
        <w:rPr>
          <w:b/>
        </w:rPr>
        <w:t>2</w:t>
      </w:r>
      <w:r>
        <w:t>. Вставьте недостающие слова в текст из предложенных вариантов. Ответ</w:t>
      </w:r>
      <w:r>
        <w:rPr>
          <w:spacing w:val="1"/>
        </w:rPr>
        <w:t xml:space="preserve"> </w:t>
      </w:r>
      <w:r>
        <w:t>запишите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</w:t>
      </w:r>
    </w:p>
    <w:p w:rsidR="000B1F32" w:rsidRDefault="000B1F32" w:rsidP="000B1F32">
      <w:pPr>
        <w:spacing w:before="158" w:line="360" w:lineRule="auto"/>
        <w:ind w:left="221" w:right="103" w:firstLine="720"/>
        <w:jc w:val="both"/>
        <w:rPr>
          <w:sz w:val="24"/>
        </w:rPr>
      </w:pPr>
      <w:r>
        <w:rPr>
          <w:sz w:val="24"/>
        </w:rPr>
        <w:t xml:space="preserve">1) </w:t>
      </w:r>
      <w:r>
        <w:rPr>
          <w:b/>
          <w:sz w:val="24"/>
          <w:u w:val="thick"/>
        </w:rPr>
        <w:t>______________</w:t>
      </w:r>
      <w:r>
        <w:rPr>
          <w:sz w:val="24"/>
        </w:rPr>
        <w:t>– уменьшение до предельно допустимых норм загрязнения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заражения территории, 2)</w:t>
      </w:r>
      <w:r>
        <w:rPr>
          <w:b/>
          <w:sz w:val="24"/>
          <w:u w:val="thick"/>
        </w:rPr>
        <w:t>_____________</w:t>
      </w:r>
      <w:r>
        <w:rPr>
          <w:sz w:val="24"/>
        </w:rPr>
        <w:t>, воды, продовольствия, пищевого сырья и кормов 3)</w:t>
      </w:r>
      <w:r>
        <w:rPr>
          <w:spacing w:val="1"/>
          <w:sz w:val="24"/>
        </w:rPr>
        <w:t xml:space="preserve"> </w:t>
      </w:r>
      <w:proofErr w:type="spellStart"/>
      <w:r>
        <w:rPr>
          <w:b/>
          <w:sz w:val="24"/>
          <w:u w:val="thick"/>
        </w:rPr>
        <w:t>______________</w:t>
      </w:r>
      <w:r>
        <w:rPr>
          <w:sz w:val="24"/>
        </w:rPr>
        <w:t>и</w:t>
      </w:r>
      <w:proofErr w:type="spellEnd"/>
      <w:r>
        <w:rPr>
          <w:sz w:val="24"/>
        </w:rPr>
        <w:t xml:space="preserve"> опасными химическими веществами путём 4)</w:t>
      </w:r>
      <w:r>
        <w:rPr>
          <w:b/>
          <w:sz w:val="24"/>
          <w:u w:val="thick"/>
        </w:rPr>
        <w:t>__________</w:t>
      </w:r>
      <w:r>
        <w:rPr>
          <w:sz w:val="24"/>
        </w:rPr>
        <w:t>, дегазации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демеркуризации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опасными</w:t>
      </w:r>
      <w:r>
        <w:rPr>
          <w:spacing w:val="1"/>
          <w:sz w:val="24"/>
        </w:rPr>
        <w:t xml:space="preserve"> </w:t>
      </w:r>
      <w:r>
        <w:rPr>
          <w:sz w:val="24"/>
        </w:rPr>
        <w:t>5)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____________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путём</w:t>
      </w:r>
      <w:r>
        <w:rPr>
          <w:spacing w:val="61"/>
          <w:sz w:val="24"/>
        </w:rPr>
        <w:t xml:space="preserve"> </w:t>
      </w:r>
      <w:r>
        <w:rPr>
          <w:sz w:val="24"/>
        </w:rPr>
        <w:t>6)</w:t>
      </w:r>
      <w:r>
        <w:rPr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_____________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детоксикации</w:t>
      </w:r>
      <w:proofErr w:type="spellEnd"/>
      <w:r>
        <w:rPr>
          <w:sz w:val="24"/>
        </w:rPr>
        <w:t>.</w:t>
      </w:r>
    </w:p>
    <w:p w:rsidR="000B1F32" w:rsidRDefault="000B1F32" w:rsidP="000B1F32">
      <w:pPr>
        <w:pStyle w:val="a3"/>
        <w:spacing w:line="256" w:lineRule="auto"/>
        <w:ind w:right="105"/>
        <w:jc w:val="both"/>
      </w:pPr>
      <w:r>
        <w:rPr>
          <w:i/>
        </w:rPr>
        <w:t>Варианты</w:t>
      </w:r>
      <w:r>
        <w:t>:</w:t>
      </w:r>
      <w:r>
        <w:rPr>
          <w:spacing w:val="1"/>
        </w:rPr>
        <w:t xml:space="preserve"> </w:t>
      </w:r>
      <w:r>
        <w:t>радиоактивными,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дезактивации,</w:t>
      </w:r>
      <w:r>
        <w:rPr>
          <w:spacing w:val="1"/>
        </w:rPr>
        <w:t xml:space="preserve"> </w:t>
      </w:r>
      <w:r>
        <w:t>дезинфекции,</w:t>
      </w:r>
      <w:r>
        <w:rPr>
          <w:spacing w:val="1"/>
        </w:rPr>
        <w:t xml:space="preserve"> </w:t>
      </w:r>
      <w:r>
        <w:t>биологическими,</w:t>
      </w:r>
      <w:r>
        <w:rPr>
          <w:spacing w:val="1"/>
        </w:rPr>
        <w:t xml:space="preserve"> </w:t>
      </w:r>
      <w:r>
        <w:t>обеззараживание.</w:t>
      </w:r>
    </w:p>
    <w:p w:rsidR="000B1F32" w:rsidRDefault="000B1F32" w:rsidP="000B1F32">
      <w:pPr>
        <w:pStyle w:val="a3"/>
        <w:spacing w:before="159"/>
      </w:pPr>
      <w:r>
        <w:t>Ответ:</w:t>
      </w:r>
    </w:p>
    <w:p w:rsidR="000B1F32" w:rsidRDefault="000B1F32" w:rsidP="000B1F32">
      <w:pPr>
        <w:pStyle w:val="a3"/>
        <w:spacing w:before="4"/>
        <w:ind w:left="0"/>
        <w:rPr>
          <w:sz w:val="15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4"/>
        <w:gridCol w:w="1276"/>
        <w:gridCol w:w="1418"/>
        <w:gridCol w:w="1844"/>
        <w:gridCol w:w="1560"/>
        <w:gridCol w:w="2124"/>
      </w:tblGrid>
      <w:tr w:rsidR="000B1F32" w:rsidTr="00EE57B7">
        <w:trPr>
          <w:trHeight w:val="454"/>
        </w:trPr>
        <w:tc>
          <w:tcPr>
            <w:tcW w:w="1414" w:type="dxa"/>
            <w:shd w:val="clear" w:color="auto" w:fill="EDEBE0"/>
          </w:tcPr>
          <w:p w:rsidR="000B1F32" w:rsidRDefault="000B1F32" w:rsidP="00EE57B7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276" w:type="dxa"/>
            <w:shd w:val="clear" w:color="auto" w:fill="EDEBE0"/>
          </w:tcPr>
          <w:p w:rsidR="000B1F32" w:rsidRDefault="000B1F32" w:rsidP="00EE57B7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18" w:type="dxa"/>
            <w:shd w:val="clear" w:color="auto" w:fill="EDEBE0"/>
          </w:tcPr>
          <w:p w:rsidR="000B1F32" w:rsidRDefault="000B1F32" w:rsidP="00EE57B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844" w:type="dxa"/>
            <w:shd w:val="clear" w:color="auto" w:fill="EDEBE0"/>
          </w:tcPr>
          <w:p w:rsidR="000B1F32" w:rsidRDefault="000B1F32" w:rsidP="00EE57B7">
            <w:pPr>
              <w:pStyle w:val="TableParagraph"/>
              <w:spacing w:before="1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560" w:type="dxa"/>
            <w:shd w:val="clear" w:color="auto" w:fill="EDEBE0"/>
          </w:tcPr>
          <w:p w:rsidR="000B1F32" w:rsidRDefault="000B1F32" w:rsidP="00EE57B7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4" w:type="dxa"/>
            <w:shd w:val="clear" w:color="auto" w:fill="EDEBE0"/>
          </w:tcPr>
          <w:p w:rsidR="000B1F32" w:rsidRDefault="000B1F32" w:rsidP="00EE57B7">
            <w:pPr>
              <w:pStyle w:val="TableParagraph"/>
              <w:spacing w:before="1"/>
              <w:ind w:left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 w:rsidR="000B1F32" w:rsidTr="00EE57B7">
        <w:trPr>
          <w:trHeight w:val="749"/>
        </w:trPr>
        <w:tc>
          <w:tcPr>
            <w:tcW w:w="1414" w:type="dxa"/>
          </w:tcPr>
          <w:p w:rsidR="000B1F32" w:rsidRDefault="000B1F32" w:rsidP="00EE57B7">
            <w:pPr>
              <w:pStyle w:val="TableParagraph"/>
              <w:spacing w:before="1" w:line="256" w:lineRule="auto"/>
              <w:ind w:left="107" w:right="186"/>
              <w:rPr>
                <w:sz w:val="24"/>
              </w:rPr>
            </w:pPr>
          </w:p>
        </w:tc>
        <w:tc>
          <w:tcPr>
            <w:tcW w:w="1276" w:type="dxa"/>
          </w:tcPr>
          <w:p w:rsidR="000B1F32" w:rsidRDefault="000B1F32" w:rsidP="00EE57B7">
            <w:pPr>
              <w:pStyle w:val="TableParagraph"/>
              <w:spacing w:before="1"/>
              <w:ind w:left="106"/>
              <w:rPr>
                <w:sz w:val="24"/>
              </w:rPr>
            </w:pPr>
          </w:p>
        </w:tc>
        <w:tc>
          <w:tcPr>
            <w:tcW w:w="1418" w:type="dxa"/>
          </w:tcPr>
          <w:p w:rsidR="000B1F32" w:rsidRDefault="000B1F32" w:rsidP="00EE57B7">
            <w:pPr>
              <w:pStyle w:val="TableParagraph"/>
              <w:spacing w:before="1" w:line="256" w:lineRule="auto"/>
              <w:ind w:left="105" w:right="116"/>
              <w:rPr>
                <w:sz w:val="24"/>
              </w:rPr>
            </w:pPr>
          </w:p>
        </w:tc>
        <w:tc>
          <w:tcPr>
            <w:tcW w:w="1844" w:type="dxa"/>
          </w:tcPr>
          <w:p w:rsidR="000B1F32" w:rsidRDefault="000B1F32" w:rsidP="00EE57B7">
            <w:pPr>
              <w:pStyle w:val="TableParagraph"/>
              <w:spacing w:before="1"/>
              <w:ind w:left="104"/>
              <w:rPr>
                <w:sz w:val="24"/>
              </w:rPr>
            </w:pPr>
          </w:p>
        </w:tc>
        <w:tc>
          <w:tcPr>
            <w:tcW w:w="1560" w:type="dxa"/>
          </w:tcPr>
          <w:p w:rsidR="000B1F32" w:rsidRDefault="000B1F32" w:rsidP="00EE57B7">
            <w:pPr>
              <w:pStyle w:val="TableParagraph"/>
              <w:spacing w:before="1" w:line="256" w:lineRule="auto"/>
              <w:ind w:left="104" w:right="138"/>
              <w:rPr>
                <w:sz w:val="24"/>
              </w:rPr>
            </w:pPr>
          </w:p>
        </w:tc>
        <w:tc>
          <w:tcPr>
            <w:tcW w:w="2124" w:type="dxa"/>
          </w:tcPr>
          <w:p w:rsidR="000B1F32" w:rsidRDefault="000B1F32" w:rsidP="00EE57B7">
            <w:pPr>
              <w:pStyle w:val="TableParagraph"/>
              <w:spacing w:before="1"/>
              <w:ind w:left="102"/>
              <w:rPr>
                <w:sz w:val="24"/>
              </w:rPr>
            </w:pPr>
          </w:p>
        </w:tc>
      </w:tr>
    </w:tbl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spacing w:before="156" w:line="360" w:lineRule="auto"/>
        <w:ind w:left="22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15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1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16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–</w:t>
      </w:r>
      <w:r>
        <w:rPr>
          <w:spacing w:val="13"/>
          <w:sz w:val="24"/>
        </w:rPr>
        <w:t xml:space="preserve"> </w:t>
      </w:r>
      <w:r>
        <w:rPr>
          <w:b/>
          <w:i/>
          <w:sz w:val="24"/>
        </w:rPr>
        <w:t>6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баллов,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этом:</w:t>
      </w:r>
    </w:p>
    <w:p w:rsidR="000B1F32" w:rsidRDefault="000B1F32" w:rsidP="000B1F32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77" w:lineRule="exact"/>
        <w:ind w:hanging="361"/>
        <w:rPr>
          <w:i/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баллу;</w:t>
      </w:r>
    </w:p>
    <w:p w:rsidR="000B1F32" w:rsidRDefault="000B1F32" w:rsidP="000B1F32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136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начисляются.</w:t>
      </w:r>
    </w:p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pStyle w:val="a3"/>
        <w:spacing w:before="8"/>
        <w:ind w:left="0"/>
        <w:rPr>
          <w:sz w:val="23"/>
        </w:rPr>
      </w:pPr>
    </w:p>
    <w:p w:rsidR="000B1F32" w:rsidRDefault="000B1F32" w:rsidP="000B1F32">
      <w:pPr>
        <w:pStyle w:val="a3"/>
        <w:spacing w:line="360" w:lineRule="auto"/>
        <w:ind w:firstLine="720"/>
      </w:pPr>
      <w:r>
        <w:rPr>
          <w:b/>
        </w:rPr>
        <w:t>Задание</w:t>
      </w:r>
      <w:r>
        <w:rPr>
          <w:b/>
          <w:spacing w:val="29"/>
        </w:rPr>
        <w:t xml:space="preserve"> </w:t>
      </w:r>
      <w:r w:rsidR="00D91B17">
        <w:rPr>
          <w:b/>
        </w:rPr>
        <w:t>3</w:t>
      </w:r>
      <w:r>
        <w:rPr>
          <w:b/>
        </w:rPr>
        <w:t>.</w:t>
      </w:r>
      <w:r>
        <w:rPr>
          <w:b/>
          <w:spacing w:val="29"/>
        </w:rPr>
        <w:t xml:space="preserve"> </w:t>
      </w:r>
      <w:r>
        <w:t>Определите</w:t>
      </w:r>
      <w:r>
        <w:rPr>
          <w:spacing w:val="30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описанию</w:t>
      </w:r>
      <w:r>
        <w:rPr>
          <w:spacing w:val="28"/>
        </w:rPr>
        <w:t xml:space="preserve"> </w:t>
      </w:r>
      <w:r>
        <w:t>внешних</w:t>
      </w:r>
      <w:r>
        <w:rPr>
          <w:spacing w:val="30"/>
        </w:rPr>
        <w:t xml:space="preserve"> </w:t>
      </w:r>
      <w:r>
        <w:t>признаков</w:t>
      </w:r>
      <w:r>
        <w:rPr>
          <w:spacing w:val="28"/>
        </w:rPr>
        <w:t xml:space="preserve"> </w:t>
      </w:r>
      <w:r>
        <w:t>из</w:t>
      </w:r>
      <w:r>
        <w:rPr>
          <w:spacing w:val="29"/>
        </w:rPr>
        <w:t xml:space="preserve"> </w:t>
      </w:r>
      <w:r>
        <w:t>приведённых</w:t>
      </w:r>
      <w:r>
        <w:rPr>
          <w:spacing w:val="30"/>
        </w:rPr>
        <w:t xml:space="preserve"> </w:t>
      </w:r>
      <w:r>
        <w:t>примеров</w:t>
      </w:r>
      <w:r>
        <w:rPr>
          <w:spacing w:val="-57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пожара и</w:t>
      </w:r>
      <w:r>
        <w:rPr>
          <w:spacing w:val="-1"/>
        </w:rPr>
        <w:t xml:space="preserve"> </w:t>
      </w:r>
      <w:r>
        <w:t>впишите в</w:t>
      </w:r>
      <w:r>
        <w:rPr>
          <w:spacing w:val="-1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букву.</w:t>
      </w:r>
    </w:p>
    <w:p w:rsidR="000B1F32" w:rsidRDefault="000B1F32" w:rsidP="000B1F32">
      <w:pPr>
        <w:pStyle w:val="a3"/>
      </w:pPr>
      <w:r>
        <w:t>Виды</w:t>
      </w:r>
      <w:r>
        <w:rPr>
          <w:spacing w:val="-3"/>
        </w:rPr>
        <w:t xml:space="preserve"> </w:t>
      </w:r>
      <w:r>
        <w:t>пожара:</w:t>
      </w:r>
    </w:p>
    <w:p w:rsidR="000B1F32" w:rsidRDefault="000B1F32" w:rsidP="000B1F32">
      <w:pPr>
        <w:pStyle w:val="a3"/>
        <w:spacing w:before="138" w:line="360" w:lineRule="auto"/>
        <w:ind w:right="7131"/>
      </w:pPr>
      <w:r>
        <w:t>а) внутренний открытый;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открытый;</w:t>
      </w:r>
    </w:p>
    <w:p w:rsidR="000B1F32" w:rsidRDefault="000B1F32" w:rsidP="000B1F32">
      <w:pPr>
        <w:pStyle w:val="a3"/>
      </w:pPr>
      <w:r>
        <w:t>в)</w:t>
      </w:r>
      <w:r>
        <w:rPr>
          <w:spacing w:val="-3"/>
        </w:rPr>
        <w:t xml:space="preserve"> </w:t>
      </w:r>
      <w:r>
        <w:t>скрытый;</w:t>
      </w:r>
    </w:p>
    <w:p w:rsidR="000B1F32" w:rsidRDefault="000B1F32" w:rsidP="000B1F32">
      <w:pPr>
        <w:pStyle w:val="a3"/>
        <w:spacing w:before="138" w:line="360" w:lineRule="auto"/>
        <w:ind w:right="7258"/>
      </w:pPr>
      <w:r>
        <w:t>г) внутренний скрытый;</w:t>
      </w:r>
      <w:r>
        <w:rPr>
          <w:spacing w:val="-57"/>
        </w:rPr>
        <w:t xml:space="preserve"> </w:t>
      </w:r>
      <w:proofErr w:type="spellStart"/>
      <w:r>
        <w:t>д</w:t>
      </w:r>
      <w:proofErr w:type="spellEnd"/>
      <w:r>
        <w:t>)</w:t>
      </w:r>
      <w:r>
        <w:rPr>
          <w:spacing w:val="-1"/>
        </w:rPr>
        <w:t xml:space="preserve"> </w:t>
      </w:r>
      <w:r>
        <w:t>наружный;</w:t>
      </w:r>
    </w:p>
    <w:p w:rsidR="000B1F32" w:rsidRDefault="000B1F32" w:rsidP="000B1F32">
      <w:pPr>
        <w:pStyle w:val="a3"/>
        <w:ind w:right="8232"/>
      </w:pPr>
      <w:r>
        <w:t>е)</w:t>
      </w:r>
      <w:r>
        <w:rPr>
          <w:spacing w:val="-8"/>
        </w:rPr>
        <w:t xml:space="preserve"> </w:t>
      </w:r>
      <w:r>
        <w:t>внутренний.</w:t>
      </w:r>
    </w:p>
    <w:tbl>
      <w:tblPr>
        <w:tblStyle w:val="TableNormal"/>
        <w:tblpPr w:leftFromText="180" w:rightFromText="180" w:vertAnchor="text" w:horzAnchor="margin" w:tblpY="1528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194"/>
        <w:gridCol w:w="2805"/>
      </w:tblGrid>
      <w:tr w:rsidR="000B1F32" w:rsidTr="000B1F32">
        <w:trPr>
          <w:trHeight w:val="476"/>
        </w:trPr>
        <w:tc>
          <w:tcPr>
            <w:tcW w:w="6194" w:type="dxa"/>
            <w:shd w:val="clear" w:color="auto" w:fill="EDEBE0"/>
          </w:tcPr>
          <w:p w:rsidR="000B1F32" w:rsidRDefault="000B1F32" w:rsidP="000B1F3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Внешние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признаки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пожара</w:t>
            </w:r>
            <w:proofErr w:type="spellEnd"/>
          </w:p>
        </w:tc>
        <w:tc>
          <w:tcPr>
            <w:tcW w:w="2805" w:type="dxa"/>
            <w:shd w:val="clear" w:color="auto" w:fill="EDEBE0"/>
          </w:tcPr>
          <w:p w:rsidR="000B1F32" w:rsidRDefault="000B1F32" w:rsidP="000B1F32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пожара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буква</w:t>
            </w:r>
            <w:proofErr w:type="spellEnd"/>
            <w:r>
              <w:rPr>
                <w:b/>
                <w:sz w:val="24"/>
              </w:rPr>
              <w:t>)</w:t>
            </w:r>
          </w:p>
        </w:tc>
      </w:tr>
      <w:tr w:rsidR="000B1F32" w:rsidTr="000B1F32">
        <w:trPr>
          <w:trHeight w:val="751"/>
        </w:trPr>
        <w:tc>
          <w:tcPr>
            <w:tcW w:w="6194" w:type="dxa"/>
          </w:tcPr>
          <w:p w:rsidR="000B1F32" w:rsidRPr="003527C9" w:rsidRDefault="000B1F32" w:rsidP="000B1F32">
            <w:pPr>
              <w:pStyle w:val="TableParagraph"/>
              <w:ind w:right="420"/>
              <w:rPr>
                <w:sz w:val="24"/>
                <w:lang w:val="ru-RU"/>
              </w:rPr>
            </w:pPr>
            <w:r w:rsidRPr="003527C9">
              <w:rPr>
                <w:sz w:val="24"/>
                <w:lang w:val="ru-RU"/>
              </w:rPr>
              <w:t>Из окон здания идёт дым, внутри здания горит мебель,</w:t>
            </w:r>
            <w:r w:rsidRPr="003527C9">
              <w:rPr>
                <w:spacing w:val="-57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виден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огонь</w:t>
            </w:r>
          </w:p>
        </w:tc>
        <w:tc>
          <w:tcPr>
            <w:tcW w:w="2805" w:type="dxa"/>
          </w:tcPr>
          <w:p w:rsidR="000B1F32" w:rsidRPr="000B1F32" w:rsidRDefault="000B1F32" w:rsidP="000B1F32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</w:p>
        </w:tc>
      </w:tr>
      <w:tr w:rsidR="000B1F32" w:rsidTr="000B1F32">
        <w:trPr>
          <w:trHeight w:val="475"/>
        </w:trPr>
        <w:tc>
          <w:tcPr>
            <w:tcW w:w="6194" w:type="dxa"/>
          </w:tcPr>
          <w:p w:rsidR="000B1F32" w:rsidRPr="003527C9" w:rsidRDefault="000B1F32" w:rsidP="000B1F32">
            <w:pPr>
              <w:pStyle w:val="TableParagraph"/>
              <w:rPr>
                <w:sz w:val="24"/>
                <w:lang w:val="ru-RU"/>
              </w:rPr>
            </w:pPr>
            <w:r w:rsidRPr="003527C9">
              <w:rPr>
                <w:sz w:val="24"/>
                <w:lang w:val="ru-RU"/>
              </w:rPr>
              <w:t>Из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окон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здания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идёт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дым,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видно</w:t>
            </w:r>
            <w:r w:rsidRPr="003527C9">
              <w:rPr>
                <w:spacing w:val="-3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пламя</w:t>
            </w:r>
          </w:p>
        </w:tc>
        <w:tc>
          <w:tcPr>
            <w:tcW w:w="2805" w:type="dxa"/>
          </w:tcPr>
          <w:p w:rsidR="000B1F32" w:rsidRPr="000B1F32" w:rsidRDefault="000B1F32" w:rsidP="000B1F32">
            <w:pPr>
              <w:pStyle w:val="TableParagraph"/>
              <w:ind w:left="19"/>
              <w:jc w:val="center"/>
              <w:rPr>
                <w:b/>
                <w:sz w:val="24"/>
                <w:lang w:val="ru-RU"/>
              </w:rPr>
            </w:pPr>
          </w:p>
        </w:tc>
      </w:tr>
      <w:tr w:rsidR="000B1F32" w:rsidTr="000B1F32">
        <w:trPr>
          <w:trHeight w:val="476"/>
        </w:trPr>
        <w:tc>
          <w:tcPr>
            <w:tcW w:w="6194" w:type="dxa"/>
          </w:tcPr>
          <w:p w:rsidR="000B1F32" w:rsidRPr="003527C9" w:rsidRDefault="000B1F32" w:rsidP="000B1F32">
            <w:pPr>
              <w:pStyle w:val="TableParagraph"/>
              <w:rPr>
                <w:sz w:val="24"/>
                <w:lang w:val="ru-RU"/>
              </w:rPr>
            </w:pPr>
            <w:r w:rsidRPr="003527C9">
              <w:rPr>
                <w:sz w:val="24"/>
                <w:lang w:val="ru-RU"/>
              </w:rPr>
              <w:t>Из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окон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здания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идёт</w:t>
            </w:r>
            <w:r w:rsidRPr="003527C9">
              <w:rPr>
                <w:spacing w:val="-3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дым,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огня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не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видно</w:t>
            </w:r>
          </w:p>
        </w:tc>
        <w:tc>
          <w:tcPr>
            <w:tcW w:w="2805" w:type="dxa"/>
          </w:tcPr>
          <w:p w:rsidR="000B1F32" w:rsidRPr="000B1F32" w:rsidRDefault="000B1F32" w:rsidP="000B1F32">
            <w:pPr>
              <w:pStyle w:val="TableParagraph"/>
              <w:ind w:left="19"/>
              <w:jc w:val="center"/>
              <w:rPr>
                <w:b/>
                <w:sz w:val="24"/>
                <w:lang w:val="ru-RU"/>
              </w:rPr>
            </w:pPr>
          </w:p>
        </w:tc>
      </w:tr>
      <w:tr w:rsidR="000B1F32" w:rsidTr="000B1F32">
        <w:trPr>
          <w:trHeight w:val="475"/>
        </w:trPr>
        <w:tc>
          <w:tcPr>
            <w:tcW w:w="6194" w:type="dxa"/>
          </w:tcPr>
          <w:p w:rsidR="000B1F32" w:rsidRPr="003527C9" w:rsidRDefault="000B1F32" w:rsidP="000B1F32">
            <w:pPr>
              <w:pStyle w:val="TableParagraph"/>
              <w:rPr>
                <w:sz w:val="24"/>
                <w:lang w:val="ru-RU"/>
              </w:rPr>
            </w:pPr>
            <w:r w:rsidRPr="003527C9">
              <w:rPr>
                <w:sz w:val="24"/>
                <w:lang w:val="ru-RU"/>
              </w:rPr>
              <w:t>Горит</w:t>
            </w:r>
            <w:r w:rsidRPr="003527C9">
              <w:rPr>
                <w:spacing w:val="-3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штабель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лесоматериалов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на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открытой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площадке</w:t>
            </w:r>
          </w:p>
        </w:tc>
        <w:tc>
          <w:tcPr>
            <w:tcW w:w="2805" w:type="dxa"/>
          </w:tcPr>
          <w:p w:rsidR="000B1F32" w:rsidRPr="000B1F32" w:rsidRDefault="000B1F32" w:rsidP="000B1F32">
            <w:pPr>
              <w:pStyle w:val="TableParagraph"/>
              <w:ind w:left="18"/>
              <w:jc w:val="center"/>
              <w:rPr>
                <w:b/>
                <w:sz w:val="24"/>
                <w:lang w:val="ru-RU"/>
              </w:rPr>
            </w:pPr>
          </w:p>
        </w:tc>
      </w:tr>
      <w:tr w:rsidR="000B1F32" w:rsidTr="000B1F32">
        <w:trPr>
          <w:trHeight w:val="752"/>
        </w:trPr>
        <w:tc>
          <w:tcPr>
            <w:tcW w:w="6194" w:type="dxa"/>
          </w:tcPr>
          <w:p w:rsidR="000B1F32" w:rsidRPr="003527C9" w:rsidRDefault="000B1F32" w:rsidP="000B1F32">
            <w:pPr>
              <w:pStyle w:val="TableParagraph"/>
              <w:ind w:right="164"/>
              <w:rPr>
                <w:sz w:val="24"/>
                <w:lang w:val="ru-RU"/>
              </w:rPr>
            </w:pPr>
            <w:r w:rsidRPr="003527C9">
              <w:rPr>
                <w:sz w:val="24"/>
                <w:lang w:val="ru-RU"/>
              </w:rPr>
              <w:t>Из окон здания идёт небольшой дым; внутри здания огня</w:t>
            </w:r>
            <w:r w:rsidRPr="003527C9">
              <w:rPr>
                <w:spacing w:val="-58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не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видно,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но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концентрация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дыма</w:t>
            </w:r>
            <w:r w:rsidRPr="003527C9">
              <w:rPr>
                <w:spacing w:val="-2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очень</w:t>
            </w:r>
            <w:r w:rsidRPr="003527C9">
              <w:rPr>
                <w:spacing w:val="-1"/>
                <w:sz w:val="24"/>
                <w:lang w:val="ru-RU"/>
              </w:rPr>
              <w:t xml:space="preserve"> </w:t>
            </w:r>
            <w:r w:rsidRPr="003527C9">
              <w:rPr>
                <w:sz w:val="24"/>
                <w:lang w:val="ru-RU"/>
              </w:rPr>
              <w:t>высока</w:t>
            </w:r>
          </w:p>
        </w:tc>
        <w:tc>
          <w:tcPr>
            <w:tcW w:w="2805" w:type="dxa"/>
          </w:tcPr>
          <w:p w:rsidR="000B1F32" w:rsidRPr="000B1F32" w:rsidRDefault="000B1F32" w:rsidP="000B1F32">
            <w:pPr>
              <w:pStyle w:val="TableParagraph"/>
              <w:ind w:left="19"/>
              <w:jc w:val="center"/>
              <w:rPr>
                <w:b/>
                <w:sz w:val="24"/>
                <w:lang w:val="ru-RU"/>
              </w:rPr>
            </w:pPr>
          </w:p>
        </w:tc>
      </w:tr>
    </w:tbl>
    <w:p w:rsidR="000B1F32" w:rsidRDefault="000B1F32" w:rsidP="000B1F32">
      <w:pPr>
        <w:pStyle w:val="a3"/>
        <w:spacing w:before="138"/>
        <w:ind w:right="8232"/>
      </w:pPr>
      <w:r>
        <w:t>Ответ:</w:t>
      </w:r>
    </w:p>
    <w:p w:rsidR="000B1F32" w:rsidRDefault="000B1F32" w:rsidP="000B1F32">
      <w:pPr>
        <w:sectPr w:rsidR="000B1F32">
          <w:pgSz w:w="11910" w:h="16840"/>
          <w:pgMar w:top="900" w:right="460" w:bottom="280" w:left="1480" w:header="720" w:footer="720" w:gutter="0"/>
          <w:cols w:space="720"/>
        </w:sectPr>
      </w:pPr>
    </w:p>
    <w:p w:rsidR="000B1F32" w:rsidRDefault="000B1F32" w:rsidP="000B1F32">
      <w:pPr>
        <w:pStyle w:val="a3"/>
        <w:ind w:left="0"/>
        <w:rPr>
          <w:sz w:val="20"/>
        </w:rPr>
      </w:pPr>
    </w:p>
    <w:p w:rsidR="000B1F32" w:rsidRDefault="000B1F32" w:rsidP="000B1F32">
      <w:pPr>
        <w:pStyle w:val="a3"/>
        <w:spacing w:before="10"/>
        <w:ind w:left="0"/>
        <w:rPr>
          <w:sz w:val="15"/>
        </w:rPr>
      </w:pPr>
    </w:p>
    <w:p w:rsidR="000B1F32" w:rsidRDefault="000B1F32" w:rsidP="000B1F32">
      <w:pPr>
        <w:spacing w:before="90" w:line="360" w:lineRule="auto"/>
        <w:ind w:left="22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10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баллов,</w:t>
      </w:r>
      <w:r>
        <w:rPr>
          <w:b/>
          <w:i/>
          <w:spacing w:val="3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этом:</w:t>
      </w:r>
    </w:p>
    <w:p w:rsidR="000B1F32" w:rsidRDefault="000B1F32" w:rsidP="000B1F32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line="277" w:lineRule="exact"/>
        <w:ind w:hanging="361"/>
        <w:rPr>
          <w:i/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балла;</w:t>
      </w:r>
    </w:p>
    <w:p w:rsidR="000B1F32" w:rsidRDefault="000B1F32" w:rsidP="000B1F32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137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начисляются.</w:t>
      </w:r>
    </w:p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pStyle w:val="a3"/>
        <w:spacing w:before="7"/>
        <w:ind w:left="0"/>
        <w:rPr>
          <w:sz w:val="29"/>
        </w:rPr>
      </w:pPr>
    </w:p>
    <w:p w:rsidR="000B1F32" w:rsidRDefault="000B1F32" w:rsidP="000B1F32">
      <w:pPr>
        <w:pStyle w:val="a3"/>
        <w:tabs>
          <w:tab w:val="left" w:pos="6266"/>
        </w:tabs>
        <w:spacing w:line="360" w:lineRule="auto"/>
        <w:ind w:right="106" w:firstLine="720"/>
      </w:pPr>
      <w:r>
        <w:rPr>
          <w:b/>
        </w:rPr>
        <w:t>Задание</w:t>
      </w:r>
      <w:r>
        <w:rPr>
          <w:b/>
          <w:spacing w:val="76"/>
        </w:rPr>
        <w:t xml:space="preserve"> </w:t>
      </w:r>
      <w:r w:rsidR="00D91B17">
        <w:rPr>
          <w:b/>
        </w:rPr>
        <w:t>4</w:t>
      </w:r>
      <w:r>
        <w:rPr>
          <w:b/>
        </w:rPr>
        <w:t>.</w:t>
      </w:r>
      <w:r>
        <w:rPr>
          <w:b/>
          <w:spacing w:val="76"/>
        </w:rPr>
        <w:t xml:space="preserve"> </w:t>
      </w:r>
      <w:r>
        <w:t>Соотнесите</w:t>
      </w:r>
      <w:r>
        <w:rPr>
          <w:spacing w:val="76"/>
        </w:rPr>
        <w:t xml:space="preserve"> </w:t>
      </w:r>
      <w:r>
        <w:t>названия</w:t>
      </w:r>
      <w:r>
        <w:rPr>
          <w:spacing w:val="76"/>
        </w:rPr>
        <w:t xml:space="preserve"> </w:t>
      </w:r>
      <w:r>
        <w:t>заболеваний,</w:t>
      </w:r>
      <w:r>
        <w:tab/>
        <w:t>передающихся</w:t>
      </w:r>
      <w:r>
        <w:rPr>
          <w:spacing w:val="17"/>
        </w:rPr>
        <w:t xml:space="preserve"> </w:t>
      </w:r>
      <w:r>
        <w:t>половым</w:t>
      </w:r>
      <w:r>
        <w:rPr>
          <w:spacing w:val="17"/>
        </w:rPr>
        <w:t xml:space="preserve"> </w:t>
      </w:r>
      <w:r>
        <w:t>путем</w:t>
      </w:r>
      <w:r>
        <w:rPr>
          <w:spacing w:val="1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возбудителей,</w:t>
      </w:r>
      <w:r>
        <w:rPr>
          <w:spacing w:val="-2"/>
        </w:rPr>
        <w:t xml:space="preserve"> </w:t>
      </w:r>
      <w:r>
        <w:t>вызывающих</w:t>
      </w:r>
      <w:r>
        <w:rPr>
          <w:spacing w:val="-1"/>
        </w:rPr>
        <w:t xml:space="preserve"> </w:t>
      </w:r>
      <w:r>
        <w:t>данные</w:t>
      </w:r>
      <w:r>
        <w:rPr>
          <w:spacing w:val="-1"/>
        </w:rPr>
        <w:t xml:space="preserve"> </w:t>
      </w:r>
      <w:r>
        <w:t>заболевания.</w:t>
      </w:r>
      <w:r>
        <w:rPr>
          <w:spacing w:val="-2"/>
        </w:rPr>
        <w:t xml:space="preserve"> </w:t>
      </w:r>
      <w:r>
        <w:t>Ответ запишите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таблицу.</w:t>
      </w:r>
    </w:p>
    <w:p w:rsidR="000B1F32" w:rsidRDefault="000B1F32" w:rsidP="000B1F32">
      <w:pPr>
        <w:pStyle w:val="a3"/>
        <w:spacing w:before="10"/>
        <w:ind w:left="0"/>
        <w:rPr>
          <w:sz w:val="13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220"/>
        <w:gridCol w:w="3780"/>
      </w:tblGrid>
      <w:tr w:rsidR="000B1F32" w:rsidTr="00EE57B7">
        <w:trPr>
          <w:trHeight w:val="752"/>
        </w:trPr>
        <w:tc>
          <w:tcPr>
            <w:tcW w:w="5220" w:type="dxa"/>
          </w:tcPr>
          <w:p w:rsidR="000B1F32" w:rsidRDefault="000B1F32" w:rsidP="00EE57B7">
            <w:pPr>
              <w:pStyle w:val="TableParagraph"/>
              <w:ind w:right="750" w:firstLine="18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Заболевания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передающиеся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половым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путем</w:t>
            </w:r>
            <w:proofErr w:type="spellEnd"/>
          </w:p>
        </w:tc>
        <w:tc>
          <w:tcPr>
            <w:tcW w:w="3780" w:type="dxa"/>
          </w:tcPr>
          <w:p w:rsidR="000B1F32" w:rsidRDefault="000B1F32" w:rsidP="00EE57B7">
            <w:pPr>
              <w:pStyle w:val="TableParagrap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Возбудитель</w:t>
            </w:r>
            <w:proofErr w:type="spellEnd"/>
          </w:p>
        </w:tc>
      </w:tr>
      <w:tr w:rsidR="000B1F32" w:rsidTr="00EE57B7">
        <w:trPr>
          <w:trHeight w:val="475"/>
        </w:trPr>
        <w:tc>
          <w:tcPr>
            <w:tcW w:w="5220" w:type="dxa"/>
          </w:tcPr>
          <w:p w:rsidR="000B1F32" w:rsidRDefault="000B1F32" w:rsidP="00EE5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Сифилис</w:t>
            </w:r>
            <w:proofErr w:type="spellEnd"/>
          </w:p>
        </w:tc>
        <w:tc>
          <w:tcPr>
            <w:tcW w:w="3780" w:type="dxa"/>
          </w:tcPr>
          <w:p w:rsidR="000B1F32" w:rsidRDefault="000B1F32" w:rsidP="00EE57B7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ВИЧ</w:t>
            </w:r>
          </w:p>
        </w:tc>
      </w:tr>
      <w:tr w:rsidR="000B1F32" w:rsidTr="00EE57B7">
        <w:trPr>
          <w:trHeight w:val="475"/>
        </w:trPr>
        <w:tc>
          <w:tcPr>
            <w:tcW w:w="5220" w:type="dxa"/>
          </w:tcPr>
          <w:p w:rsidR="000B1F32" w:rsidRDefault="000B1F32" w:rsidP="00EE5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Б. </w:t>
            </w:r>
            <w:proofErr w:type="spellStart"/>
            <w:r>
              <w:rPr>
                <w:sz w:val="24"/>
              </w:rPr>
              <w:t>Гонорея</w:t>
            </w:r>
            <w:proofErr w:type="spellEnd"/>
          </w:p>
        </w:tc>
        <w:tc>
          <w:tcPr>
            <w:tcW w:w="3780" w:type="dxa"/>
          </w:tcPr>
          <w:p w:rsidR="000B1F32" w:rsidRDefault="000B1F32" w:rsidP="00EE57B7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Хламидия</w:t>
            </w:r>
            <w:proofErr w:type="spellEnd"/>
          </w:p>
        </w:tc>
      </w:tr>
      <w:tr w:rsidR="000B1F32" w:rsidTr="00EE57B7">
        <w:trPr>
          <w:trHeight w:val="475"/>
        </w:trPr>
        <w:tc>
          <w:tcPr>
            <w:tcW w:w="5220" w:type="dxa"/>
          </w:tcPr>
          <w:p w:rsidR="000B1F32" w:rsidRDefault="000B1F32" w:rsidP="00EE5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Хламидиоз</w:t>
            </w:r>
            <w:proofErr w:type="spellEnd"/>
          </w:p>
        </w:tc>
        <w:tc>
          <w:tcPr>
            <w:tcW w:w="3780" w:type="dxa"/>
          </w:tcPr>
          <w:p w:rsidR="000B1F32" w:rsidRDefault="000B1F32" w:rsidP="00EE57B7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Бледная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спирохета</w:t>
            </w:r>
            <w:proofErr w:type="spellEnd"/>
          </w:p>
        </w:tc>
      </w:tr>
      <w:tr w:rsidR="000B1F32" w:rsidTr="00EE57B7">
        <w:trPr>
          <w:trHeight w:val="476"/>
        </w:trPr>
        <w:tc>
          <w:tcPr>
            <w:tcW w:w="5220" w:type="dxa"/>
          </w:tcPr>
          <w:p w:rsidR="000B1F32" w:rsidRDefault="000B1F32" w:rsidP="00EE57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СПИД</w:t>
            </w:r>
          </w:p>
        </w:tc>
        <w:tc>
          <w:tcPr>
            <w:tcW w:w="3780" w:type="dxa"/>
          </w:tcPr>
          <w:p w:rsidR="000B1F32" w:rsidRDefault="000B1F32" w:rsidP="00EE57B7"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Гонококк</w:t>
            </w:r>
            <w:proofErr w:type="spellEnd"/>
          </w:p>
        </w:tc>
      </w:tr>
    </w:tbl>
    <w:p w:rsidR="000B1F32" w:rsidRDefault="000B1F32" w:rsidP="000B1F32">
      <w:pPr>
        <w:pStyle w:val="a3"/>
        <w:spacing w:before="10"/>
        <w:ind w:left="0"/>
        <w:rPr>
          <w:sz w:val="20"/>
        </w:rPr>
      </w:pPr>
    </w:p>
    <w:p w:rsidR="000B1F32" w:rsidRDefault="000B1F32" w:rsidP="000B1F32">
      <w:pPr>
        <w:pStyle w:val="a3"/>
      </w:pPr>
      <w:r>
        <w:t>Ответ:</w:t>
      </w:r>
    </w:p>
    <w:p w:rsidR="000B1F32" w:rsidRDefault="000B1F32" w:rsidP="000B1F32">
      <w:pPr>
        <w:pStyle w:val="a3"/>
        <w:spacing w:before="6"/>
        <w:ind w:left="0"/>
        <w:rPr>
          <w:sz w:val="1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57"/>
        <w:gridCol w:w="2257"/>
        <w:gridCol w:w="2257"/>
        <w:gridCol w:w="2257"/>
      </w:tblGrid>
      <w:tr w:rsidR="000B1F32" w:rsidTr="00EE57B7">
        <w:trPr>
          <w:trHeight w:val="475"/>
        </w:trPr>
        <w:tc>
          <w:tcPr>
            <w:tcW w:w="2257" w:type="dxa"/>
            <w:shd w:val="clear" w:color="auto" w:fill="EDEBE0"/>
          </w:tcPr>
          <w:p w:rsidR="000B1F32" w:rsidRDefault="000B1F32" w:rsidP="00EE57B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2257" w:type="dxa"/>
            <w:shd w:val="clear" w:color="auto" w:fill="EDEBE0"/>
          </w:tcPr>
          <w:p w:rsidR="000B1F32" w:rsidRDefault="000B1F32" w:rsidP="00EE57B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2257" w:type="dxa"/>
            <w:shd w:val="clear" w:color="auto" w:fill="EDEBE0"/>
          </w:tcPr>
          <w:p w:rsidR="000B1F32" w:rsidRDefault="000B1F32" w:rsidP="00EE57B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</w:p>
        </w:tc>
        <w:tc>
          <w:tcPr>
            <w:tcW w:w="2257" w:type="dxa"/>
            <w:shd w:val="clear" w:color="auto" w:fill="EDEBE0"/>
          </w:tcPr>
          <w:p w:rsidR="000B1F32" w:rsidRDefault="000B1F32" w:rsidP="00EE57B7"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</w:t>
            </w:r>
          </w:p>
        </w:tc>
      </w:tr>
      <w:tr w:rsidR="000B1F32" w:rsidTr="00EE57B7">
        <w:trPr>
          <w:trHeight w:val="476"/>
        </w:trPr>
        <w:tc>
          <w:tcPr>
            <w:tcW w:w="2257" w:type="dxa"/>
          </w:tcPr>
          <w:p w:rsidR="000B1F32" w:rsidRDefault="000B1F32" w:rsidP="00EE57B7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0B1F32" w:rsidRDefault="000B1F32" w:rsidP="00EE57B7">
            <w:pPr>
              <w:pStyle w:val="TableParagraph"/>
              <w:ind w:left="18"/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0B1F32" w:rsidRDefault="000B1F32" w:rsidP="00EE57B7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  <w:tc>
          <w:tcPr>
            <w:tcW w:w="2257" w:type="dxa"/>
          </w:tcPr>
          <w:p w:rsidR="000B1F32" w:rsidRDefault="000B1F32" w:rsidP="00EE57B7">
            <w:pPr>
              <w:pStyle w:val="TableParagraph"/>
              <w:ind w:left="19"/>
              <w:jc w:val="center"/>
              <w:rPr>
                <w:sz w:val="24"/>
              </w:rPr>
            </w:pPr>
          </w:p>
        </w:tc>
      </w:tr>
    </w:tbl>
    <w:p w:rsidR="000B1F32" w:rsidRDefault="000B1F32" w:rsidP="000B1F32">
      <w:pPr>
        <w:pStyle w:val="a3"/>
        <w:ind w:left="0"/>
        <w:rPr>
          <w:sz w:val="26"/>
        </w:rPr>
      </w:pPr>
    </w:p>
    <w:p w:rsidR="000B1F32" w:rsidRDefault="000B1F32" w:rsidP="000B1F32">
      <w:pPr>
        <w:spacing w:before="205" w:line="360" w:lineRule="auto"/>
        <w:ind w:left="221"/>
        <w:rPr>
          <w:sz w:val="24"/>
        </w:rPr>
      </w:pPr>
      <w:r>
        <w:rPr>
          <w:b/>
          <w:sz w:val="24"/>
        </w:rPr>
        <w:t>Оценка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sz w:val="24"/>
        </w:rPr>
        <w:t>.</w:t>
      </w:r>
      <w:r>
        <w:rPr>
          <w:spacing w:val="24"/>
          <w:sz w:val="24"/>
        </w:rPr>
        <w:t xml:space="preserve"> </w:t>
      </w:r>
      <w:r>
        <w:rPr>
          <w:sz w:val="24"/>
        </w:rPr>
        <w:t>Максимальная</w:t>
      </w:r>
      <w:r>
        <w:rPr>
          <w:spacing w:val="24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24"/>
          <w:sz w:val="24"/>
        </w:rPr>
        <w:t xml:space="preserve"> </w:t>
      </w:r>
      <w:r>
        <w:rPr>
          <w:sz w:val="24"/>
        </w:rPr>
        <w:t>за</w:t>
      </w:r>
      <w:r>
        <w:rPr>
          <w:spacing w:val="25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24"/>
          <w:sz w:val="24"/>
        </w:rPr>
        <w:t xml:space="preserve"> </w:t>
      </w:r>
      <w:r>
        <w:rPr>
          <w:sz w:val="24"/>
        </w:rPr>
        <w:t>выполненное</w:t>
      </w:r>
      <w:r>
        <w:rPr>
          <w:spacing w:val="2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25"/>
          <w:sz w:val="24"/>
        </w:rPr>
        <w:t xml:space="preserve"> </w:t>
      </w:r>
      <w:r>
        <w:rPr>
          <w:b/>
          <w:i/>
          <w:sz w:val="24"/>
        </w:rPr>
        <w:t>4</w:t>
      </w:r>
      <w:r>
        <w:rPr>
          <w:b/>
          <w:i/>
          <w:spacing w:val="24"/>
          <w:sz w:val="24"/>
        </w:rPr>
        <w:t xml:space="preserve"> </w:t>
      </w:r>
      <w:r>
        <w:rPr>
          <w:b/>
          <w:i/>
          <w:sz w:val="24"/>
        </w:rPr>
        <w:t>балла,</w:t>
      </w:r>
      <w:r>
        <w:rPr>
          <w:b/>
          <w:i/>
          <w:spacing w:val="2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этом:</w:t>
      </w:r>
    </w:p>
    <w:p w:rsidR="000B1F32" w:rsidRDefault="000B1F32" w:rsidP="000B1F32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i/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начисляется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баллу;</w:t>
      </w:r>
    </w:p>
    <w:p w:rsidR="000B1F32" w:rsidRDefault="000B1F32" w:rsidP="000B1F32">
      <w:pPr>
        <w:pStyle w:val="a5"/>
        <w:numPr>
          <w:ilvl w:val="0"/>
          <w:numId w:val="1"/>
        </w:numPr>
        <w:tabs>
          <w:tab w:val="left" w:pos="941"/>
          <w:tab w:val="left" w:pos="942"/>
        </w:tabs>
        <w:spacing w:before="136"/>
        <w:ind w:hanging="361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3"/>
          <w:sz w:val="24"/>
        </w:rPr>
        <w:t xml:space="preserve"> </w:t>
      </w:r>
      <w:r>
        <w:rPr>
          <w:sz w:val="24"/>
        </w:rPr>
        <w:t>баллы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начисляются.</w:t>
      </w:r>
    </w:p>
    <w:p w:rsidR="00196A2B" w:rsidRDefault="00196A2B">
      <w:pPr>
        <w:widowControl w:val="0"/>
        <w:suppressAutoHyphens/>
        <w:spacing w:after="120"/>
        <w:jc w:val="both"/>
        <w:rPr>
          <w:rFonts w:ascii="PT Sans;sans-serif" w:eastAsia="PT Sans;sans-serif" w:hAnsi="PT Sans;sans-serif" w:cs="PT Sans;sans-serif"/>
          <w:b/>
          <w:color w:val="000000"/>
          <w:sz w:val="17"/>
        </w:rPr>
      </w:pPr>
    </w:p>
    <w:sectPr w:rsidR="00196A2B" w:rsidSect="005E0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;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42FC5"/>
    <w:multiLevelType w:val="hybridMultilevel"/>
    <w:tmpl w:val="A434EDFE"/>
    <w:lvl w:ilvl="0" w:tplc="BAEA1D62">
      <w:numFmt w:val="bullet"/>
      <w:lvlText w:val="●"/>
      <w:lvlJc w:val="left"/>
      <w:pPr>
        <w:ind w:left="941" w:hanging="360"/>
      </w:pPr>
      <w:rPr>
        <w:rFonts w:ascii="Calibri" w:eastAsia="Calibri" w:hAnsi="Calibri" w:cs="Calibri" w:hint="default"/>
        <w:w w:val="100"/>
        <w:sz w:val="20"/>
        <w:szCs w:val="20"/>
        <w:lang w:val="ru-RU" w:eastAsia="en-US" w:bidi="ar-SA"/>
      </w:rPr>
    </w:lvl>
    <w:lvl w:ilvl="1" w:tplc="9BFA2B96">
      <w:numFmt w:val="bullet"/>
      <w:lvlText w:val="•"/>
      <w:lvlJc w:val="left"/>
      <w:pPr>
        <w:ind w:left="1842" w:hanging="360"/>
      </w:pPr>
      <w:rPr>
        <w:rFonts w:hint="default"/>
        <w:lang w:val="ru-RU" w:eastAsia="en-US" w:bidi="ar-SA"/>
      </w:rPr>
    </w:lvl>
    <w:lvl w:ilvl="2" w:tplc="77B250A6">
      <w:numFmt w:val="bullet"/>
      <w:lvlText w:val="•"/>
      <w:lvlJc w:val="left"/>
      <w:pPr>
        <w:ind w:left="2745" w:hanging="360"/>
      </w:pPr>
      <w:rPr>
        <w:rFonts w:hint="default"/>
        <w:lang w:val="ru-RU" w:eastAsia="en-US" w:bidi="ar-SA"/>
      </w:rPr>
    </w:lvl>
    <w:lvl w:ilvl="3" w:tplc="647C5D32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D05C0D3E">
      <w:numFmt w:val="bullet"/>
      <w:lvlText w:val="•"/>
      <w:lvlJc w:val="left"/>
      <w:pPr>
        <w:ind w:left="4551" w:hanging="360"/>
      </w:pPr>
      <w:rPr>
        <w:rFonts w:hint="default"/>
        <w:lang w:val="ru-RU" w:eastAsia="en-US" w:bidi="ar-SA"/>
      </w:rPr>
    </w:lvl>
    <w:lvl w:ilvl="5" w:tplc="5DF4BC28">
      <w:numFmt w:val="bullet"/>
      <w:lvlText w:val="•"/>
      <w:lvlJc w:val="left"/>
      <w:pPr>
        <w:ind w:left="5454" w:hanging="360"/>
      </w:pPr>
      <w:rPr>
        <w:rFonts w:hint="default"/>
        <w:lang w:val="ru-RU" w:eastAsia="en-US" w:bidi="ar-SA"/>
      </w:rPr>
    </w:lvl>
    <w:lvl w:ilvl="6" w:tplc="C2A497A6">
      <w:numFmt w:val="bullet"/>
      <w:lvlText w:val="•"/>
      <w:lvlJc w:val="left"/>
      <w:pPr>
        <w:ind w:left="6357" w:hanging="360"/>
      </w:pPr>
      <w:rPr>
        <w:rFonts w:hint="default"/>
        <w:lang w:val="ru-RU" w:eastAsia="en-US" w:bidi="ar-SA"/>
      </w:rPr>
    </w:lvl>
    <w:lvl w:ilvl="7" w:tplc="24621DA4">
      <w:numFmt w:val="bullet"/>
      <w:lvlText w:val="•"/>
      <w:lvlJc w:val="left"/>
      <w:pPr>
        <w:ind w:left="7260" w:hanging="360"/>
      </w:pPr>
      <w:rPr>
        <w:rFonts w:hint="default"/>
        <w:lang w:val="ru-RU" w:eastAsia="en-US" w:bidi="ar-SA"/>
      </w:rPr>
    </w:lvl>
    <w:lvl w:ilvl="8" w:tplc="6A747A1A">
      <w:numFmt w:val="bullet"/>
      <w:lvlText w:val="•"/>
      <w:lvlJc w:val="left"/>
      <w:pPr>
        <w:ind w:left="8163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96A2B"/>
    <w:rsid w:val="000B1F32"/>
    <w:rsid w:val="00196A2B"/>
    <w:rsid w:val="005E00B2"/>
    <w:rsid w:val="00645BD5"/>
    <w:rsid w:val="00B74212"/>
    <w:rsid w:val="00D91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1F3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B1F32"/>
    <w:pPr>
      <w:widowControl w:val="0"/>
      <w:autoSpaceDE w:val="0"/>
      <w:autoSpaceDN w:val="0"/>
      <w:spacing w:after="0" w:line="240" w:lineRule="auto"/>
      <w:ind w:left="22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0B1F3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0B1F32"/>
    <w:pPr>
      <w:widowControl w:val="0"/>
      <w:autoSpaceDE w:val="0"/>
      <w:autoSpaceDN w:val="0"/>
      <w:spacing w:after="0" w:line="240" w:lineRule="auto"/>
      <w:ind w:left="221" w:firstLine="709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0B1F32"/>
    <w:pPr>
      <w:widowControl w:val="0"/>
      <w:autoSpaceDE w:val="0"/>
      <w:autoSpaceDN w:val="0"/>
      <w:spacing w:before="100" w:after="0" w:line="240" w:lineRule="auto"/>
      <w:ind w:left="99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1000</Words>
  <Characters>5702</Characters>
  <Application>Microsoft Office Word</Application>
  <DocSecurity>0</DocSecurity>
  <Lines>47</Lines>
  <Paragraphs>13</Paragraphs>
  <ScaleCrop>false</ScaleCrop>
  <Company>ЗАО "ТюмБИТ"</Company>
  <LinksUpToDate>false</LinksUpToDate>
  <CharactersWithSpaces>6689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вундер кид</cp:lastModifiedBy>
  <cp:revision>4</cp:revision>
  <dcterms:created xsi:type="dcterms:W3CDTF">2023-02-20T06:34:00Z</dcterms:created>
  <dcterms:modified xsi:type="dcterms:W3CDTF">2023-03-05T16:08:00Z</dcterms:modified>
</cp:coreProperties>
</file>